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29" w:rsidRPr="00B45988" w:rsidRDefault="00812214" w:rsidP="00854D29">
      <w:pPr>
        <w:suppressAutoHyphens/>
        <w:spacing w:after="0" w:line="240" w:lineRule="auto"/>
        <w:ind w:left="-851" w:firstLine="851"/>
        <w:rPr>
          <w:rFonts w:ascii="PT Astra Serif" w:eastAsia="Times New Roman" w:hAnsi="PT Astra Serif" w:cs="Times New Roman"/>
          <w:b/>
          <w:kern w:val="1"/>
          <w:sz w:val="24"/>
          <w:szCs w:val="144"/>
          <w:lang w:eastAsia="ar-SA"/>
        </w:rPr>
      </w:pPr>
      <w:r>
        <w:rPr>
          <w:rFonts w:ascii="PT Astra Serif" w:eastAsia="Times New Roman" w:hAnsi="PT Astra Serif" w:cs="Times New Roman"/>
          <w:b/>
          <w:noProof/>
          <w:kern w:val="1"/>
          <w:sz w:val="24"/>
          <w:szCs w:val="144"/>
          <w:lang w:eastAsia="ru-RU"/>
        </w:rPr>
        <w:pict>
          <v:roundrect id="_x0000_s1034" style="position:absolute;left:0;text-align:left;margin-left:37.45pt;margin-top:-17.5pt;width:452.8pt;height:73.6pt;z-index:2516705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Государственное казенное учреждение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Ямало-Ненецкого автономного округа</w:t>
                  </w:r>
                </w:p>
                <w:p w:rsidR="00926F40" w:rsidRPr="00926F40" w:rsidRDefault="00926F40" w:rsidP="00926F40">
                  <w:pPr>
                    <w:spacing w:after="0"/>
                    <w:jc w:val="center"/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</w:pPr>
                  <w:r w:rsidRPr="00926F40">
                    <w:rPr>
                      <w:rFonts w:ascii="PT Astra Serif" w:eastAsia="Calibri" w:hAnsi="PT Astra Serif"/>
                      <w:b/>
                      <w:bCs/>
                      <w:color w:val="002060"/>
                      <w:szCs w:val="26"/>
                    </w:rPr>
                    <w:t>«Социально-реабилитационный центр для несовершеннолетних «Доверие» в муниципальном образовании город Салехард»</w:t>
                  </w:r>
                </w:p>
                <w:p w:rsidR="00926F40" w:rsidRDefault="00926F40"/>
              </w:txbxContent>
            </v:textbox>
          </v:roundrect>
        </w:pict>
      </w:r>
    </w:p>
    <w:p w:rsidR="009764DE" w:rsidRPr="00B45988" w:rsidRDefault="009764DE" w:rsidP="00854D29">
      <w:pPr>
        <w:suppressAutoHyphens/>
        <w:spacing w:after="0" w:line="240" w:lineRule="auto"/>
        <w:ind w:left="-851" w:firstLine="851"/>
        <w:rPr>
          <w:rFonts w:ascii="PT Astra Serif" w:eastAsia="Times New Roman" w:hAnsi="PT Astra Serif" w:cs="Times New Roman"/>
          <w:b/>
          <w:kern w:val="1"/>
          <w:sz w:val="24"/>
          <w:szCs w:val="144"/>
          <w:lang w:eastAsia="ar-SA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812214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rect id="_x0000_s1035" style="position:absolute;left:0;text-align:left;margin-left:45.45pt;margin-top:11.45pt;width:444.8pt;height:425.6pt;z-index:251671552" fillcolor="white [3201]" strokecolor="#8064a2 [3207]" strokeweight="5pt">
            <v:stroke linestyle="thickThin"/>
            <v:shadow color="#868686"/>
            <v:textbox>
              <w:txbxContent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color w:val="002060"/>
                      <w:kern w:val="1"/>
                      <w:sz w:val="96"/>
                      <w:szCs w:val="96"/>
                      <w:lang w:eastAsia="ar-SA"/>
                    </w:rPr>
                    <w:t>Анализ работы</w:t>
                  </w:r>
                </w:p>
                <w:p w:rsidR="00926F40" w:rsidRPr="00926F40" w:rsidRDefault="00926F40" w:rsidP="00926F40">
                  <w:pPr>
                    <w:numPr>
                      <w:ilvl w:val="1"/>
                      <w:numId w:val="0"/>
                    </w:numPr>
                    <w:rPr>
                      <w:rFonts w:ascii="PT Astra Serif" w:hAnsi="PT Astra Serif"/>
                      <w:i/>
                      <w:iCs/>
                      <w:color w:val="4F81BD"/>
                      <w:spacing w:val="15"/>
                      <w:sz w:val="28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ГКУ ЯНАО «СРЦН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6"/>
                      <w:szCs w:val="66"/>
                      <w:lang w:eastAsia="ar-SA"/>
                    </w:rPr>
                    <w:t xml:space="preserve">«Доверие» 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  <w:t>в МО г. Салехард»</w:t>
                  </w: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color w:val="002060"/>
                      <w:kern w:val="1"/>
                      <w:sz w:val="52"/>
                      <w:szCs w:val="66"/>
                      <w:lang w:eastAsia="ar-SA"/>
                    </w:rPr>
                  </w:pPr>
                </w:p>
                <w:p w:rsidR="00926F40" w:rsidRPr="00926F40" w:rsidRDefault="00926F40" w:rsidP="00926F40">
                  <w:pPr>
                    <w:widowControl w:val="0"/>
                    <w:suppressAutoHyphens/>
                    <w:jc w:val="center"/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</w:pPr>
                  <w:r w:rsidRPr="00926F40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за 201</w:t>
                  </w:r>
                  <w:r w:rsidR="002C7196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9</w:t>
                  </w:r>
                  <w:r w:rsidRPr="00926F40">
                    <w:rPr>
                      <w:rFonts w:ascii="PT Astra Serif" w:hAnsi="PT Astra Serif"/>
                      <w:b/>
                      <w:i/>
                      <w:color w:val="002060"/>
                      <w:kern w:val="1"/>
                      <w:sz w:val="72"/>
                      <w:szCs w:val="66"/>
                      <w:lang w:eastAsia="ar-SA"/>
                    </w:rPr>
                    <w:t>г.</w:t>
                  </w:r>
                </w:p>
                <w:p w:rsidR="00926F40" w:rsidRPr="00926F40" w:rsidRDefault="00926F40">
                  <w:pPr>
                    <w:rPr>
                      <w:rFonts w:ascii="PT Astra Serif" w:hAnsi="PT Astra Serif"/>
                    </w:rPr>
                  </w:pPr>
                </w:p>
              </w:txbxContent>
            </v:textbox>
          </v:rect>
        </w:pict>
      </w: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3721899</wp:posOffset>
            </wp:positionH>
            <wp:positionV relativeFrom="paragraph">
              <wp:posOffset>68601</wp:posOffset>
            </wp:positionV>
            <wp:extent cx="2934929" cy="2595717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29" cy="259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926F40" w:rsidRPr="00B45988" w:rsidRDefault="00926F40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71B05" w:rsidRDefault="00071B05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71B05" w:rsidRDefault="00071B05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lastRenderedPageBreak/>
        <w:pict>
          <v:roundrect id="_x0000_s1050" style="position:absolute;left:0;text-align:left;margin-left:26.45pt;margin-top:-19.95pt;width:485.85pt;height:32.8pt;z-index:251699200;mso-position-horizontal-relative:margin;mso-position-vertical-relative:margin" arcsize="10923f" fillcolor="#b2a1c7 [1943]" strokecolor="#f2f2f2 [3041]" strokeweight="3pt">
            <v:shadow on="t" type="perspective" color="#3f3151 [1607]" opacity=".5" offset="1pt" offset2="-1pt"/>
            <v:textbox>
              <w:txbxContent>
                <w:p w:rsidR="00071B05" w:rsidRPr="00B17DF8" w:rsidRDefault="00071B05" w:rsidP="00071B05">
                  <w:pPr>
                    <w:spacing w:after="0"/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ПОКАЗАТЕЛИ ОБСЛУЖЕННЫХ ГРАЖДАН</w:t>
                  </w:r>
                </w:p>
              </w:txbxContent>
            </v:textbox>
            <w10:wrap type="square" anchorx="margin" anchory="margin"/>
          </v:roundrect>
        </w:pict>
      </w:r>
    </w:p>
    <w:p w:rsidR="00A3526D" w:rsidRPr="00B45988" w:rsidRDefault="00A3526D" w:rsidP="007C4D40">
      <w:pPr>
        <w:spacing w:after="0" w:line="240" w:lineRule="auto"/>
        <w:ind w:firstLine="51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201</w:t>
      </w:r>
      <w:r w:rsidR="00B07B0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9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г. специалистами Центра осуществлялась профилактическая работа с </w:t>
      </w:r>
      <w:r w:rsidR="00E32348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</w:t>
      </w:r>
      <w:r w:rsidR="000E31A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049</w:t>
      </w:r>
      <w:r w:rsidR="0057695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несовершеннолетними</w:t>
      </w:r>
      <w:r w:rsidR="00671CB9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CC4C63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(с учетом повторов)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</w:t>
      </w:r>
      <w:r w:rsidR="000E31A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870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Салехард, </w:t>
      </w:r>
      <w:r w:rsidR="00E32348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1</w:t>
      </w:r>
      <w:r w:rsidR="000E31A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79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</w:t>
      </w:r>
      <w:proofErr w:type="spellStart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н</w:t>
      </w:r>
      <w:proofErr w:type="spellEnd"/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/л – 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филиал</w:t>
      </w:r>
      <w:r w:rsidR="00FB5481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учреждения в Шурышкарском р-не</w:t>
      </w:r>
      <w:r w:rsidR="0072147A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и 3</w:t>
      </w:r>
      <w:r w:rsidR="00574C3E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83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семьями</w:t>
      </w:r>
      <w:r w:rsidR="00506C5D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CC4C63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(с учетом повторов)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(</w:t>
      </w:r>
      <w:r w:rsidR="00574C3E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302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- Салехард, </w:t>
      </w:r>
      <w:r w:rsidR="00506C5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8</w:t>
      </w:r>
      <w:r w:rsidR="00574C3E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1</w:t>
      </w:r>
      <w:r w:rsidR="00E32BBD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 xml:space="preserve"> – филиал)</w:t>
      </w:r>
      <w:r w:rsidR="00C1487C"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.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16"/>
          <w:szCs w:val="24"/>
          <w:lang w:eastAsia="ru-RU"/>
        </w:rPr>
      </w:pPr>
    </w:p>
    <w:p w:rsidR="00D57295" w:rsidRPr="00B45988" w:rsidRDefault="00D57295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bookmarkStart w:id="0" w:name="_GoBack"/>
      <w:bookmarkEnd w:id="0"/>
    </w:p>
    <w:p w:rsidR="002645F6" w:rsidRPr="00B45988" w:rsidRDefault="002645F6" w:rsidP="002645F6">
      <w:pPr>
        <w:spacing w:after="0" w:line="240" w:lineRule="auto"/>
        <w:jc w:val="center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645F6" w:rsidRPr="00B45988" w:rsidRDefault="002645F6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F554E6" w:rsidRPr="00B45988" w:rsidRDefault="00076831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соответствии с Федеральным законом от 28.02.2013г. № 442-ФЗ «Об основах социального обслуживания граждан в Российской Федерации» </w:t>
      </w:r>
      <w:r w:rsidR="00BF78C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социальное обслуживание несовершеннолетних и семей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201</w:t>
      </w:r>
      <w:r w:rsidR="00CC4C63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9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</w:t>
      </w:r>
      <w:r w:rsidR="00BF78C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осуществлялось </w:t>
      </w:r>
      <w:r w:rsidR="00C243F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по следующим формам:</w:t>
      </w:r>
    </w:p>
    <w:p w:rsidR="00700313" w:rsidRPr="00B45988" w:rsidRDefault="00700313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00313" w:rsidRPr="00B45988" w:rsidRDefault="00700313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728"/>
        <w:gridCol w:w="2359"/>
        <w:gridCol w:w="2131"/>
      </w:tblGrid>
      <w:tr w:rsidR="00A70C60" w:rsidRPr="00B45988" w:rsidTr="00D02615">
        <w:trPr>
          <w:cnfStyle w:val="100000000000"/>
          <w:trHeight w:val="464"/>
          <w:jc w:val="center"/>
        </w:trPr>
        <w:tc>
          <w:tcPr>
            <w:cnfStyle w:val="001000000000"/>
            <w:tcW w:w="2802" w:type="dxa"/>
            <w:vMerge w:val="restart"/>
          </w:tcPr>
          <w:p w:rsidR="00A70C60" w:rsidRPr="00B45988" w:rsidRDefault="00A70C60" w:rsidP="00607747">
            <w:pPr>
              <w:jc w:val="center"/>
              <w:rPr>
                <w:rFonts w:ascii="PT Astra Serif" w:eastAsia="Arial" w:hAnsi="PT Astra Serif" w:cs="Times New Roman"/>
                <w:b w:val="0"/>
                <w:bCs w:val="0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Форма социального обслуживания</w:t>
            </w:r>
          </w:p>
        </w:tc>
        <w:tc>
          <w:tcPr>
            <w:tcW w:w="6218" w:type="dxa"/>
            <w:gridSpan w:val="3"/>
          </w:tcPr>
          <w:p w:rsidR="00A70C60" w:rsidRPr="00B45988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>Количество обслуженных</w:t>
            </w:r>
            <w:r w:rsidR="00E3735B">
              <w:rPr>
                <w:rFonts w:ascii="PT Astra Serif" w:eastAsia="Arial" w:hAnsi="PT Astra Serif" w:cs="Times New Roman"/>
                <w:bCs w:val="0"/>
                <w:color w:val="auto"/>
                <w:sz w:val="24"/>
                <w:szCs w:val="24"/>
              </w:rPr>
              <w:t xml:space="preserve"> граждан</w:t>
            </w:r>
          </w:p>
          <w:p w:rsidR="00A70C60" w:rsidRPr="00B45988" w:rsidRDefault="00A70C60" w:rsidP="00607747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</w:tr>
      <w:tr w:rsidR="0077473C" w:rsidRPr="00B45988" w:rsidTr="00D02615">
        <w:trPr>
          <w:cnfStyle w:val="000000100000"/>
          <w:trHeight w:val="463"/>
          <w:jc w:val="center"/>
        </w:trPr>
        <w:tc>
          <w:tcPr>
            <w:cnfStyle w:val="001000000000"/>
            <w:tcW w:w="2802" w:type="dxa"/>
            <w:vMerge/>
          </w:tcPr>
          <w:p w:rsidR="0077473C" w:rsidRPr="00B45988" w:rsidRDefault="0077473C" w:rsidP="0060774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7473C" w:rsidRPr="00B45988" w:rsidRDefault="0077473C" w:rsidP="00E137F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2359" w:type="dxa"/>
          </w:tcPr>
          <w:p w:rsidR="0077473C" w:rsidRPr="00B45988" w:rsidRDefault="0077473C" w:rsidP="00E137FC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2018 г.</w:t>
            </w:r>
          </w:p>
        </w:tc>
        <w:tc>
          <w:tcPr>
            <w:tcW w:w="2131" w:type="dxa"/>
          </w:tcPr>
          <w:p w:rsidR="0077473C" w:rsidRPr="00B45988" w:rsidRDefault="0077473C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bCs/>
                <w:color w:val="auto"/>
                <w:sz w:val="24"/>
                <w:szCs w:val="24"/>
              </w:rPr>
              <w:t>2019 г.</w:t>
            </w:r>
          </w:p>
        </w:tc>
      </w:tr>
      <w:tr w:rsidR="0077473C" w:rsidRPr="00B45988" w:rsidTr="00D02615">
        <w:trPr>
          <w:jc w:val="center"/>
        </w:trPr>
        <w:tc>
          <w:tcPr>
            <w:cnfStyle w:val="001000000000"/>
            <w:tcW w:w="2802" w:type="dxa"/>
          </w:tcPr>
          <w:p w:rsidR="0077473C" w:rsidRPr="00B45988" w:rsidRDefault="0077473C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Стационарная</w:t>
            </w:r>
          </w:p>
        </w:tc>
        <w:tc>
          <w:tcPr>
            <w:tcW w:w="1728" w:type="dxa"/>
          </w:tcPr>
          <w:p w:rsidR="0077473C" w:rsidRPr="00B45988" w:rsidRDefault="0077473C" w:rsidP="00E137F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2359" w:type="dxa"/>
          </w:tcPr>
          <w:p w:rsidR="0077473C" w:rsidRPr="00B45988" w:rsidRDefault="0077473C" w:rsidP="00E137FC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2131" w:type="dxa"/>
          </w:tcPr>
          <w:p w:rsidR="0077473C" w:rsidRPr="00B45988" w:rsidRDefault="0077473C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b/>
                <w:color w:val="auto"/>
                <w:sz w:val="24"/>
                <w:szCs w:val="24"/>
              </w:rPr>
              <w:t>3</w:t>
            </w:r>
          </w:p>
        </w:tc>
      </w:tr>
      <w:tr w:rsidR="0077473C" w:rsidRPr="00B45988" w:rsidTr="00D02615">
        <w:trPr>
          <w:cnfStyle w:val="000000100000"/>
          <w:jc w:val="center"/>
        </w:trPr>
        <w:tc>
          <w:tcPr>
            <w:cnfStyle w:val="001000000000"/>
            <w:tcW w:w="2802" w:type="dxa"/>
          </w:tcPr>
          <w:p w:rsidR="0077473C" w:rsidRPr="00B45988" w:rsidRDefault="0077473C" w:rsidP="00C243FD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Полустационарная</w:t>
            </w:r>
          </w:p>
        </w:tc>
        <w:tc>
          <w:tcPr>
            <w:tcW w:w="1728" w:type="dxa"/>
          </w:tcPr>
          <w:p w:rsidR="0077473C" w:rsidRPr="00B45988" w:rsidRDefault="0077473C" w:rsidP="00E137FC">
            <w:pPr>
              <w:jc w:val="center"/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267</w:t>
            </w:r>
          </w:p>
        </w:tc>
        <w:tc>
          <w:tcPr>
            <w:tcW w:w="2359" w:type="dxa"/>
          </w:tcPr>
          <w:p w:rsidR="0077473C" w:rsidRPr="00B45988" w:rsidRDefault="0077473C" w:rsidP="00E137FC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387</w:t>
            </w:r>
          </w:p>
        </w:tc>
        <w:tc>
          <w:tcPr>
            <w:tcW w:w="2131" w:type="dxa"/>
          </w:tcPr>
          <w:p w:rsidR="0077473C" w:rsidRPr="00B45988" w:rsidRDefault="0077473C" w:rsidP="00607747">
            <w:pPr>
              <w:jc w:val="center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287</w:t>
            </w:r>
          </w:p>
        </w:tc>
      </w:tr>
      <w:tr w:rsidR="0077473C" w:rsidRPr="00B45988" w:rsidTr="00D02615">
        <w:trPr>
          <w:jc w:val="center"/>
        </w:trPr>
        <w:tc>
          <w:tcPr>
            <w:cnfStyle w:val="001000000000"/>
            <w:tcW w:w="2802" w:type="dxa"/>
          </w:tcPr>
          <w:p w:rsidR="0077473C" w:rsidRPr="00B45988" w:rsidRDefault="0077473C" w:rsidP="0009315F">
            <w:pP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П</w:t>
            </w:r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редоставление медицинской, психологической, педагогической, юридической, </w:t>
            </w:r>
            <w:proofErr w:type="gramStart"/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>социальная</w:t>
            </w:r>
            <w:proofErr w:type="gramEnd"/>
            <w:r w:rsidRPr="00B45988">
              <w:rPr>
                <w:rFonts w:ascii="PT Astra Serif" w:eastAsia="Times New Roman" w:hAnsi="PT Astra Serif" w:cs="Times New Roman"/>
                <w:color w:val="auto"/>
                <w:sz w:val="24"/>
                <w:szCs w:val="24"/>
              </w:rPr>
              <w:t xml:space="preserve"> помощи, не относящейся к социальным услугам (</w:t>
            </w: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социальное сопровождение)</w:t>
            </w:r>
          </w:p>
        </w:tc>
        <w:tc>
          <w:tcPr>
            <w:tcW w:w="1728" w:type="dxa"/>
          </w:tcPr>
          <w:p w:rsidR="0077473C" w:rsidRPr="00B45988" w:rsidRDefault="0077473C" w:rsidP="00E137FC">
            <w:pPr>
              <w:jc w:val="center"/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313</w:t>
            </w:r>
          </w:p>
        </w:tc>
        <w:tc>
          <w:tcPr>
            <w:tcW w:w="2359" w:type="dxa"/>
          </w:tcPr>
          <w:p w:rsidR="0077473C" w:rsidRPr="00B45988" w:rsidRDefault="00476928" w:rsidP="00E137FC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342</w:t>
            </w:r>
          </w:p>
        </w:tc>
        <w:tc>
          <w:tcPr>
            <w:tcW w:w="2131" w:type="dxa"/>
          </w:tcPr>
          <w:p w:rsidR="0077473C" w:rsidRPr="00B45988" w:rsidRDefault="0031661F" w:rsidP="00607747">
            <w:pPr>
              <w:jc w:val="center"/>
              <w:cnfStyle w:val="0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383</w:t>
            </w:r>
          </w:p>
        </w:tc>
      </w:tr>
    </w:tbl>
    <w:p w:rsidR="005E75DC" w:rsidRDefault="005E75DC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E3735B" w:rsidRPr="00B45988" w:rsidRDefault="00E3735B" w:rsidP="00BF78C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proofErr w:type="gramStart"/>
      <w:r>
        <w:rPr>
          <w:rFonts w:ascii="PT Astra Serif" w:eastAsia="Calibri" w:hAnsi="PT Astra Serif" w:cs="Times New Roman"/>
          <w:sz w:val="24"/>
        </w:rPr>
        <w:t xml:space="preserve">В 2019 году обслужено граждан в полустационарной форме социального обслуживания на 26% меньше, это  </w:t>
      </w:r>
      <w:r w:rsidRPr="00E3735B">
        <w:rPr>
          <w:rFonts w:ascii="PT Astra Serif" w:eastAsia="Calibri" w:hAnsi="PT Astra Serif" w:cs="Times New Roman"/>
          <w:sz w:val="24"/>
        </w:rPr>
        <w:t>связано с большим охватом в 2018</w:t>
      </w:r>
      <w:r>
        <w:rPr>
          <w:rFonts w:ascii="PT Astra Serif" w:eastAsia="Calibri" w:hAnsi="PT Astra Serif" w:cs="Times New Roman"/>
          <w:sz w:val="24"/>
        </w:rPr>
        <w:t xml:space="preserve"> </w:t>
      </w:r>
      <w:r w:rsidRPr="00E3735B">
        <w:rPr>
          <w:rFonts w:ascii="PT Astra Serif" w:eastAsia="Calibri" w:hAnsi="PT Astra Serif" w:cs="Times New Roman"/>
          <w:sz w:val="24"/>
        </w:rPr>
        <w:t>г</w:t>
      </w:r>
      <w:r>
        <w:rPr>
          <w:rFonts w:ascii="PT Astra Serif" w:eastAsia="Calibri" w:hAnsi="PT Astra Serif" w:cs="Times New Roman"/>
          <w:sz w:val="24"/>
        </w:rPr>
        <w:t>оду</w:t>
      </w:r>
      <w:r w:rsidRPr="00E3735B">
        <w:rPr>
          <w:rFonts w:ascii="PT Astra Serif" w:eastAsia="Calibri" w:hAnsi="PT Astra Serif" w:cs="Times New Roman"/>
          <w:sz w:val="24"/>
        </w:rPr>
        <w:t xml:space="preserve"> граждан, признанных нуждающимися в предоставлении срочных социальных услуг в связи с запросом прокуратуры на предмет </w:t>
      </w:r>
      <w:r w:rsidRPr="00E3735B">
        <w:rPr>
          <w:rFonts w:ascii="PT Astra Serif" w:eastAsia="Calibri" w:hAnsi="PT Astra Serif" w:cs="Times New Roman"/>
          <w:sz w:val="24"/>
        </w:rPr>
        <w:lastRenderedPageBreak/>
        <w:t>проведения мероприятий, связанных с защитой прав и законных интересов воспитанников окружной санаторно-лесной школы</w:t>
      </w:r>
      <w:r>
        <w:rPr>
          <w:rFonts w:ascii="PT Astra Serif" w:eastAsia="Calibri" w:hAnsi="PT Astra Serif" w:cs="Times New Roman"/>
          <w:sz w:val="24"/>
        </w:rPr>
        <w:t xml:space="preserve"> (81 гражданин).</w:t>
      </w:r>
      <w:r w:rsidRPr="00E3735B">
        <w:rPr>
          <w:rFonts w:ascii="PT Astra Serif" w:eastAsia="Calibri" w:hAnsi="PT Astra Serif" w:cs="Times New Roman"/>
          <w:sz w:val="24"/>
        </w:rPr>
        <w:t xml:space="preserve"> </w:t>
      </w:r>
      <w:proofErr w:type="gramEnd"/>
    </w:p>
    <w:p w:rsidR="00BF78CE" w:rsidRPr="00B45988" w:rsidRDefault="00E7652D" w:rsidP="00E7652D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Кроме того, специалистами Центра обслужено </w:t>
      </w:r>
      <w:r w:rsidR="004D33C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7</w:t>
      </w:r>
      <w:r w:rsidR="00D96A37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59</w:t>
      </w:r>
      <w:r w:rsidR="00A9792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несовершеннолетних</w:t>
      </w:r>
      <w:r w:rsidR="004938E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и </w:t>
      </w:r>
      <w:r w:rsidR="004D33C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7</w:t>
      </w:r>
      <w:r w:rsidR="00F745A7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86</w:t>
      </w:r>
      <w:r w:rsidR="004938E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3735B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родителей</w:t>
      </w:r>
      <w:r w:rsidR="008C72A6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8C72A6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не являющихся получателями социальных услуг</w:t>
      </w:r>
      <w:r w:rsidR="00092CD3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 но находящихся на социальном обслуживании в учреждении.</w:t>
      </w:r>
    </w:p>
    <w:p w:rsidR="00A3526D" w:rsidRPr="00B45988" w:rsidRDefault="00A3526D" w:rsidP="00CB0A77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Таким образом, в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</w:t>
      </w:r>
      <w:r w:rsidR="00F745A7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9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количество граждан, обратившихся за получением различных видов социальных услуг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составило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F745A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1835 человек (без учета повторов – 1605), (в 2018 г. - 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1868 человек (с учетом повторов – 2046 чел.),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(в 2017 г. - </w:t>
      </w:r>
      <w:r w:rsidR="007C2D6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1390</w:t>
      </w:r>
      <w:r w:rsidR="004E6DB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чел</w:t>
      </w:r>
      <w:proofErr w:type="gramStart"/>
      <w:r w:rsidR="004E6DB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r w:rsidR="006809D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(</w:t>
      </w:r>
      <w:proofErr w:type="gramEnd"/>
      <w:r w:rsidR="006809D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 учетом повторов </w:t>
      </w:r>
      <w:r w:rsidR="005439C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–</w:t>
      </w:r>
      <w:r w:rsidR="006809D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D94CC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1</w:t>
      </w:r>
      <w:r w:rsidR="000F029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530</w:t>
      </w:r>
      <w:r w:rsidR="005439C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="004D33C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</w:p>
    <w:p w:rsidR="00A3526D" w:rsidRPr="00B45988" w:rsidRDefault="00013FBC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6330950" cy="3200400"/>
            <wp:effectExtent l="1905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526D" w:rsidRPr="00B45988" w:rsidRDefault="00071B05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roundrect id="_x0000_s1045" style="position:absolute;left:0;text-align:left;margin-left:14.45pt;margin-top:408.3pt;width:485.85pt;height:32.8pt;z-index:251696128;mso-position-horizontal-relative:margin;mso-position-vertical-relative:margin" arcsize="10923f" fillcolor="#95b3d7 [1940]" strokecolor="#f2f2f2 [3041]" strokeweight="3pt">
            <v:shadow on="t" type="perspective" color="#243f60 [1604]" opacity=".5" offset="1pt" offset2="-1pt"/>
            <v:textbox>
              <w:txbxContent>
                <w:p w:rsidR="00242B8F" w:rsidRPr="00B17DF8" w:rsidRDefault="00242B8F" w:rsidP="00242B8F">
                  <w:pPr>
                    <w:spacing w:after="0"/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ГАРАНТИРОВАННЫЕ СОЦИАЛЬНЫЕ УСЛУГИ</w:t>
                  </w:r>
                </w:p>
              </w:txbxContent>
            </v:textbox>
            <w10:wrap type="square" anchorx="margin" anchory="margin"/>
          </v:roundrect>
        </w:pict>
      </w:r>
    </w:p>
    <w:p w:rsidR="00A3526D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242B8F" w:rsidRDefault="00242B8F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542936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Социальные услуги предусматривают помощь и всестороннюю поддержку гражданам, оказавшимся в трудной жизненной ситуации и социально опасном положении. Гарантированные социальные услуги в </w:t>
      </w:r>
      <w:r w:rsidR="00677CB6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учреждении</w:t>
      </w:r>
      <w:r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предоставляются на бесплатной основе в соответствии с нормативными документами. В </w:t>
      </w:r>
      <w:r w:rsidR="0078255F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201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9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году оказано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29 990,46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0A474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социальных услуг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, </w:t>
      </w:r>
      <w:r w:rsidR="0078255F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что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на </w:t>
      </w:r>
      <w:r w:rsidR="003D1561" w:rsidRPr="00B45988">
        <w:rPr>
          <w:rFonts w:ascii="PT Astra Serif" w:eastAsia="Arial" w:hAnsi="PT Astra Serif" w:cs="Times New Roman"/>
          <w:b/>
          <w:sz w:val="24"/>
          <w:szCs w:val="20"/>
          <w:lang w:eastAsia="ru-RU"/>
        </w:rPr>
        <w:t>7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% 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больше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, чем в 201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8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г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оду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и на </w:t>
      </w:r>
      <w:r w:rsidR="00ED137A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6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% </w:t>
      </w:r>
      <w:r w:rsidR="00F55218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меньше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, чем в 201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7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 </w:t>
      </w:r>
      <w:r w:rsidR="00B02DF7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году (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в 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 xml:space="preserve">2018 году оказано 27 755,46 социальных услуг, в </w:t>
      </w:r>
      <w:r w:rsidR="000A474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2017 году ок</w:t>
      </w:r>
      <w:r w:rsidR="003D1561" w:rsidRPr="00B45988">
        <w:rPr>
          <w:rFonts w:ascii="PT Astra Serif" w:eastAsia="Arial" w:hAnsi="PT Astra Serif" w:cs="Times New Roman"/>
          <w:sz w:val="24"/>
          <w:szCs w:val="20"/>
          <w:lang w:eastAsia="ru-RU"/>
        </w:rPr>
        <w:t>азано 31 758,7 социальных услуг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). </w:t>
      </w:r>
      <w:proofErr w:type="gramStart"/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Уменьшение количества предоставленных социальных услуг в 201</w:t>
      </w:r>
      <w:r w:rsidR="00F02B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9</w:t>
      </w:r>
      <w:r w:rsidR="00B843C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г. в сравнении с </w:t>
      </w:r>
      <w:r w:rsidR="00F02B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2017 годом</w:t>
      </w:r>
      <w:r w:rsidR="0054518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объясняется </w:t>
      </w:r>
      <w:r w:rsidR="00803BD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сокращением</w:t>
      </w:r>
      <w:r w:rsidR="00C7721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803BD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перечня</w:t>
      </w:r>
      <w:r w:rsidR="00C7721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предоставляемых социальных услуг </w:t>
      </w:r>
      <w:r w:rsidR="00D72AC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 полустационарной форме социального обслуживания </w:t>
      </w:r>
      <w:r w:rsidR="00CE511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на основании </w:t>
      </w:r>
      <w:r w:rsidR="00C0329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постановления Правительства ЯНАО от 11.09.2017 г. № 963-П «О внесении изменений в постановление</w:t>
      </w:r>
      <w:r w:rsidR="00542936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Правительства ЯНАО от 25.12.2014г. № 1087-П</w:t>
      </w:r>
      <w:r w:rsidR="00C0329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»</w:t>
      </w:r>
      <w:r w:rsidR="00803BD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 а также на основании постановления Правительства ЯНАО от 28.03.2018 г. № 327-П «О внесении изменений в Порядок</w:t>
      </w:r>
      <w:proofErr w:type="gramEnd"/>
      <w:r w:rsidR="00803BD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предоставления социальных услуг поставщиками социальных услуг в ЯНАО»</w:t>
      </w:r>
      <w:r w:rsidR="000748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 в рамках которого внесены изменения по срокам предоставления социальных услуг.</w:t>
      </w:r>
      <w:r w:rsidR="00F02B68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55030" cy="2570480"/>
            <wp:effectExtent l="19050" t="0" r="762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4F67C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Семьям и несовершеннолетним, находящимся на социальном обслуживании в </w:t>
      </w:r>
      <w:r w:rsidR="00E62612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учреждении</w:t>
      </w:r>
      <w:r w:rsidR="00A41FCF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,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за истекший период были оказаны следующие </w:t>
      </w:r>
      <w:r w:rsidRPr="00B45988">
        <w:rPr>
          <w:rFonts w:ascii="PT Astra Serif" w:eastAsia="Arial" w:hAnsi="PT Astra Serif" w:cs="Times New Roman"/>
          <w:b/>
          <w:color w:val="000000"/>
          <w:sz w:val="24"/>
          <w:szCs w:val="28"/>
          <w:lang w:eastAsia="ru-RU"/>
        </w:rPr>
        <w:t>виды социальных услуг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:</w:t>
      </w:r>
    </w:p>
    <w:p w:rsidR="00A3526D" w:rsidRPr="00B45988" w:rsidRDefault="000E67D6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3441700</wp:posOffset>
            </wp:positionV>
            <wp:extent cx="3448050" cy="3200400"/>
            <wp:effectExtent l="0" t="0" r="0" b="0"/>
            <wp:wrapThrough wrapText="bothSides">
              <wp:wrapPolygon edited="0">
                <wp:start x="4177" y="1029"/>
                <wp:lineTo x="3461" y="3086"/>
                <wp:lineTo x="10621" y="5143"/>
                <wp:lineTo x="239" y="5400"/>
                <wp:lineTo x="239" y="6300"/>
                <wp:lineTo x="10740" y="7200"/>
                <wp:lineTo x="239" y="7457"/>
                <wp:lineTo x="239" y="8229"/>
                <wp:lineTo x="10740" y="9257"/>
                <wp:lineTo x="239" y="9386"/>
                <wp:lineTo x="239" y="10157"/>
                <wp:lineTo x="15514" y="11314"/>
                <wp:lineTo x="597" y="11443"/>
                <wp:lineTo x="597" y="20314"/>
                <wp:lineTo x="2267" y="20829"/>
                <wp:lineTo x="4773" y="20829"/>
                <wp:lineTo x="12769" y="20829"/>
                <wp:lineTo x="13008" y="20314"/>
                <wp:lineTo x="10621" y="20057"/>
                <wp:lineTo x="1313" y="19543"/>
                <wp:lineTo x="11814" y="18514"/>
                <wp:lineTo x="11814" y="17743"/>
                <wp:lineTo x="1313" y="17486"/>
                <wp:lineTo x="6683" y="17486"/>
                <wp:lineTo x="19333" y="16071"/>
                <wp:lineTo x="19213" y="15429"/>
                <wp:lineTo x="20526" y="15171"/>
                <wp:lineTo x="21003" y="14400"/>
                <wp:lineTo x="20407" y="13371"/>
                <wp:lineTo x="21123" y="12600"/>
                <wp:lineTo x="21003" y="12086"/>
                <wp:lineTo x="19810" y="11057"/>
                <wp:lineTo x="10621" y="9257"/>
                <wp:lineTo x="10860" y="5143"/>
                <wp:lineTo x="17901" y="3086"/>
                <wp:lineTo x="18259" y="1414"/>
                <wp:lineTo x="16707" y="1157"/>
                <wp:lineTo x="5131" y="1029"/>
                <wp:lineTo x="4177" y="1029"/>
              </wp:wrapPolygon>
            </wp:wrapThrough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3239770</wp:posOffset>
            </wp:positionH>
            <wp:positionV relativeFrom="paragraph">
              <wp:posOffset>125730</wp:posOffset>
            </wp:positionV>
            <wp:extent cx="3568065" cy="3110865"/>
            <wp:effectExtent l="0" t="0" r="0" b="0"/>
            <wp:wrapTopAndBottom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125730</wp:posOffset>
            </wp:positionV>
            <wp:extent cx="3355975" cy="3200400"/>
            <wp:effectExtent l="0" t="0" r="0" b="0"/>
            <wp:wrapThrough wrapText="bothSides">
              <wp:wrapPolygon edited="0">
                <wp:start x="3801" y="1029"/>
                <wp:lineTo x="3433" y="3086"/>
                <wp:lineTo x="10667" y="5143"/>
                <wp:lineTo x="613" y="5529"/>
                <wp:lineTo x="613" y="6300"/>
                <wp:lineTo x="10790" y="7200"/>
                <wp:lineTo x="613" y="7714"/>
                <wp:lineTo x="613" y="8486"/>
                <wp:lineTo x="10790" y="9257"/>
                <wp:lineTo x="1104" y="9771"/>
                <wp:lineTo x="1104" y="10543"/>
                <wp:lineTo x="10790" y="11314"/>
                <wp:lineTo x="1104" y="11957"/>
                <wp:lineTo x="1104" y="12729"/>
                <wp:lineTo x="16675" y="13371"/>
                <wp:lineTo x="1104" y="14014"/>
                <wp:lineTo x="1104" y="14786"/>
                <wp:lineTo x="10790" y="15429"/>
                <wp:lineTo x="1104" y="16071"/>
                <wp:lineTo x="1104" y="16843"/>
                <wp:lineTo x="10790" y="17486"/>
                <wp:lineTo x="2820" y="18257"/>
                <wp:lineTo x="2575" y="18900"/>
                <wp:lineTo x="3801" y="19543"/>
                <wp:lineTo x="4169" y="20186"/>
                <wp:lineTo x="6744" y="20186"/>
                <wp:lineTo x="14223" y="20186"/>
                <wp:lineTo x="14346" y="19800"/>
                <wp:lineTo x="13732" y="19543"/>
                <wp:lineTo x="12629" y="19543"/>
                <wp:lineTo x="10790" y="17486"/>
                <wp:lineTo x="15204" y="17100"/>
                <wp:lineTo x="15204" y="16200"/>
                <wp:lineTo x="10790" y="15429"/>
                <wp:lineTo x="16185" y="15429"/>
                <wp:lineTo x="20476" y="14529"/>
                <wp:lineTo x="20353" y="13371"/>
                <wp:lineTo x="21334" y="12086"/>
                <wp:lineTo x="20108" y="11829"/>
                <wp:lineTo x="10667" y="11314"/>
                <wp:lineTo x="10912" y="5143"/>
                <wp:lineTo x="17901" y="3086"/>
                <wp:lineTo x="18269" y="1286"/>
                <wp:lineTo x="4782" y="1029"/>
                <wp:lineTo x="3801" y="1029"/>
              </wp:wrapPolygon>
            </wp:wrapThrough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F778E4" w:rsidRPr="00B45988" w:rsidRDefault="00962C99" w:rsidP="00237815">
      <w:pPr>
        <w:ind w:left="-993"/>
        <w:rPr>
          <w:rFonts w:ascii="PT Astra Serif" w:hAnsi="PT Astra Serif"/>
          <w:noProof/>
          <w:color w:val="00FFFF"/>
          <w:sz w:val="24"/>
          <w:szCs w:val="28"/>
          <w:lang w:eastAsia="ru-RU"/>
        </w:rPr>
      </w:pPr>
      <w:r>
        <w:rPr>
          <w:rFonts w:ascii="PT Astra Serif" w:hAnsi="PT Astra Serif"/>
          <w:noProof/>
          <w:color w:val="00FFFF"/>
          <w:sz w:val="24"/>
          <w:szCs w:val="28"/>
          <w:lang w:eastAsia="ru-RU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-148590</wp:posOffset>
            </wp:positionV>
            <wp:extent cx="3095625" cy="2724150"/>
            <wp:effectExtent l="0" t="0" r="0" b="0"/>
            <wp:wrapThrough wrapText="bothSides">
              <wp:wrapPolygon edited="0">
                <wp:start x="3456" y="1208"/>
                <wp:lineTo x="3456" y="3625"/>
                <wp:lineTo x="133" y="4985"/>
                <wp:lineTo x="266" y="5740"/>
                <wp:lineTo x="9836" y="6042"/>
                <wp:lineTo x="266" y="6797"/>
                <wp:lineTo x="266" y="7703"/>
                <wp:lineTo x="10767" y="8459"/>
                <wp:lineTo x="133" y="8761"/>
                <wp:lineTo x="665" y="10876"/>
                <wp:lineTo x="665" y="15256"/>
                <wp:lineTo x="2791" y="15709"/>
                <wp:lineTo x="10767" y="15709"/>
                <wp:lineTo x="798" y="16464"/>
                <wp:lineTo x="798" y="17371"/>
                <wp:lineTo x="10767" y="18126"/>
                <wp:lineTo x="1462" y="18428"/>
                <wp:lineTo x="1196" y="19032"/>
                <wp:lineTo x="2526" y="20543"/>
                <wp:lineTo x="2526" y="20694"/>
                <wp:lineTo x="5450" y="20694"/>
                <wp:lineTo x="12894" y="20694"/>
                <wp:lineTo x="13026" y="20543"/>
                <wp:lineTo x="11431" y="18730"/>
                <wp:lineTo x="10634" y="18126"/>
                <wp:lineTo x="10767" y="15709"/>
                <wp:lineTo x="17413" y="15709"/>
                <wp:lineTo x="20603" y="14954"/>
                <wp:lineTo x="20470" y="13292"/>
                <wp:lineTo x="21002" y="12839"/>
                <wp:lineTo x="21002" y="11933"/>
                <wp:lineTo x="20337" y="10724"/>
                <wp:lineTo x="10900" y="8459"/>
                <wp:lineTo x="11830" y="6193"/>
                <wp:lineTo x="11963" y="6042"/>
                <wp:lineTo x="18078" y="3625"/>
                <wp:lineTo x="18343" y="1510"/>
                <wp:lineTo x="4519" y="1208"/>
                <wp:lineTo x="3456" y="1208"/>
              </wp:wrapPolygon>
            </wp:wrapThrough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rFonts w:ascii="PT Astra Serif" w:hAnsi="PT Astra Serif"/>
          <w:noProof/>
          <w:color w:val="00FFFF"/>
          <w:sz w:val="24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-120015</wp:posOffset>
            </wp:positionV>
            <wp:extent cx="3476625" cy="2809875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0E67D6" w:rsidRPr="00B45988" w:rsidRDefault="00962C99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inline distT="0" distB="0" distL="0" distR="0">
            <wp:extent cx="3200400" cy="3222702"/>
            <wp:effectExtent l="0" t="0" r="0" b="0"/>
            <wp:docPr id="12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138430</wp:posOffset>
            </wp:positionV>
            <wp:extent cx="3467100" cy="3133725"/>
            <wp:effectExtent l="0" t="0" r="0" b="0"/>
            <wp:wrapThrough wrapText="bothSides">
              <wp:wrapPolygon edited="0">
                <wp:start x="4035" y="1050"/>
                <wp:lineTo x="3323" y="2757"/>
                <wp:lineTo x="3204" y="3151"/>
                <wp:lineTo x="10681" y="5252"/>
                <wp:lineTo x="237" y="5646"/>
                <wp:lineTo x="119" y="6303"/>
                <wp:lineTo x="3679" y="7353"/>
                <wp:lineTo x="119" y="7484"/>
                <wp:lineTo x="237" y="8272"/>
                <wp:lineTo x="10800" y="9454"/>
                <wp:lineTo x="119" y="9585"/>
                <wp:lineTo x="119" y="17595"/>
                <wp:lineTo x="1780" y="17858"/>
                <wp:lineTo x="10800" y="17858"/>
                <wp:lineTo x="1662" y="18777"/>
                <wp:lineTo x="1662" y="19696"/>
                <wp:lineTo x="3916" y="19959"/>
                <wp:lineTo x="3798" y="20747"/>
                <wp:lineTo x="6527" y="20747"/>
                <wp:lineTo x="13530" y="20747"/>
                <wp:lineTo x="13648" y="20221"/>
                <wp:lineTo x="10681" y="19959"/>
                <wp:lineTo x="10681" y="17858"/>
                <wp:lineTo x="11156" y="17858"/>
                <wp:lineTo x="19226" y="15888"/>
                <wp:lineTo x="19226" y="15757"/>
                <wp:lineTo x="20651" y="15100"/>
                <wp:lineTo x="21007" y="14312"/>
                <wp:lineTo x="20413" y="13656"/>
                <wp:lineTo x="21363" y="12343"/>
                <wp:lineTo x="19701" y="11555"/>
                <wp:lineTo x="19345" y="10898"/>
                <wp:lineTo x="10681" y="9454"/>
                <wp:lineTo x="7358" y="7353"/>
                <wp:lineTo x="10919" y="5252"/>
                <wp:lineTo x="17684" y="3151"/>
                <wp:lineTo x="18040" y="1444"/>
                <wp:lineTo x="16497" y="1182"/>
                <wp:lineTo x="4985" y="1050"/>
                <wp:lineTo x="4035" y="1050"/>
              </wp:wrapPolygon>
            </wp:wrapThrough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0E67D6" w:rsidRPr="00B45988" w:rsidRDefault="00962C99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>
        <w:rPr>
          <w:rFonts w:ascii="PT Astra Serif" w:eastAsia="Arial" w:hAnsi="PT Astra Serif" w:cs="Times New Roman"/>
          <w:noProof/>
          <w:color w:val="000000"/>
          <w:sz w:val="24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125730</wp:posOffset>
            </wp:positionV>
            <wp:extent cx="3324225" cy="3248025"/>
            <wp:effectExtent l="0" t="0" r="0" b="0"/>
            <wp:wrapThrough wrapText="bothSides">
              <wp:wrapPolygon edited="0">
                <wp:start x="2971" y="1140"/>
                <wp:lineTo x="2599" y="4307"/>
                <wp:lineTo x="7179" y="5194"/>
                <wp:lineTo x="124" y="5574"/>
                <wp:lineTo x="124" y="9121"/>
                <wp:lineTo x="495" y="9248"/>
                <wp:lineTo x="10769" y="9248"/>
                <wp:lineTo x="248" y="10008"/>
                <wp:lineTo x="248" y="10768"/>
                <wp:lineTo x="10769" y="11275"/>
                <wp:lineTo x="124" y="11528"/>
                <wp:lineTo x="495" y="15202"/>
                <wp:lineTo x="1981" y="15329"/>
                <wp:lineTo x="17206" y="15329"/>
                <wp:lineTo x="619" y="15962"/>
                <wp:lineTo x="619" y="16723"/>
                <wp:lineTo x="10769" y="17356"/>
                <wp:lineTo x="619" y="17483"/>
                <wp:lineTo x="495" y="17989"/>
                <wp:lineTo x="2104" y="19383"/>
                <wp:lineTo x="2104" y="20270"/>
                <wp:lineTo x="3837" y="20777"/>
                <wp:lineTo x="6437" y="20777"/>
                <wp:lineTo x="14854" y="20777"/>
                <wp:lineTo x="15101" y="20270"/>
                <wp:lineTo x="12626" y="20016"/>
                <wp:lineTo x="2971" y="19383"/>
                <wp:lineTo x="10769" y="17356"/>
                <wp:lineTo x="13245" y="17356"/>
                <wp:lineTo x="19062" y="15962"/>
                <wp:lineTo x="18939" y="15329"/>
                <wp:lineTo x="21043" y="15076"/>
                <wp:lineTo x="21167" y="11402"/>
                <wp:lineTo x="19681" y="11275"/>
                <wp:lineTo x="19681" y="10515"/>
                <wp:lineTo x="10769" y="9248"/>
                <wp:lineTo x="11017" y="7981"/>
                <wp:lineTo x="10026" y="7601"/>
                <wp:lineTo x="3218" y="7221"/>
                <wp:lineTo x="14111" y="6714"/>
                <wp:lineTo x="14730" y="6461"/>
                <wp:lineTo x="13740" y="5194"/>
                <wp:lineTo x="16711" y="3294"/>
                <wp:lineTo x="16958" y="1394"/>
                <wp:lineTo x="3961" y="1140"/>
                <wp:lineTo x="2971" y="1140"/>
              </wp:wrapPolygon>
            </wp:wrapThrough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0E67D6" w:rsidRPr="00B45988" w:rsidRDefault="000E67D6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</w:p>
    <w:p w:rsidR="00A3526D" w:rsidRPr="00B45988" w:rsidRDefault="00A3526D" w:rsidP="00FD578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</w:pP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lastRenderedPageBreak/>
        <w:t>Наиболее востребованными социальными услугами остаются социально-</w:t>
      </w:r>
      <w:r w:rsidR="00744948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педагогические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услуги (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53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%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от общего количества услуг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)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и социально-психологические (</w:t>
      </w:r>
      <w:r w:rsidR="00C01274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27% от общего количества услуг)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.</w:t>
      </w:r>
      <w:r w:rsidR="009F5FAD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В 201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9</w:t>
      </w:r>
      <w:r w:rsidR="009F5FAD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году возросла потребность в социально-психологических услугах 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на 23% по сравнению с 2018 годом</w:t>
      </w:r>
      <w:r w:rsidR="00F65B0C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.</w:t>
      </w:r>
      <w:r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  <w:r w:rsidR="00297296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Значительно снизилось количество предоставляемых социально-бытовых и социально-медицинских услуг по сравнению с 201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8</w:t>
      </w:r>
      <w:r w:rsidR="00297296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г. и 201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7</w:t>
      </w:r>
      <w:r w:rsidR="00297296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г.</w:t>
      </w:r>
      <w:r w:rsidR="00EE192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  <w:r w:rsidR="008007A0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Отрицательная динамика</w:t>
      </w:r>
      <w:r w:rsidR="00297296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связана с изменениями в за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конодательстве социальной сферы, а также с исключением с 01.09.2019 года из структуры учреждения стационарного отделения.</w:t>
      </w:r>
      <w:r w:rsidR="00297296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</w:t>
      </w:r>
      <w:r w:rsidR="00C913B7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Также в 201</w:t>
      </w:r>
      <w:r w:rsidR="00AE0599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9</w:t>
      </w:r>
      <w:r w:rsidR="00C913B7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 году </w:t>
      </w:r>
      <w:r w:rsidR="00C01274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 xml:space="preserve">снизился запрос на срочные социальные услуги на </w:t>
      </w:r>
      <w:r w:rsidR="00290E6B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36</w:t>
      </w:r>
      <w:r w:rsidR="00C01274" w:rsidRPr="00B45988">
        <w:rPr>
          <w:rFonts w:ascii="PT Astra Serif" w:eastAsia="Arial" w:hAnsi="PT Astra Serif" w:cs="Times New Roman"/>
          <w:color w:val="000000"/>
          <w:sz w:val="24"/>
          <w:szCs w:val="28"/>
          <w:lang w:eastAsia="ru-RU"/>
        </w:rPr>
        <w:t>%.</w:t>
      </w:r>
    </w:p>
    <w:p w:rsidR="00D47CFE" w:rsidRPr="00B45988" w:rsidRDefault="00D3563F" w:rsidP="00731A9A">
      <w:pPr>
        <w:pStyle w:val="a3"/>
        <w:ind w:firstLine="708"/>
        <w:jc w:val="both"/>
        <w:rPr>
          <w:rFonts w:ascii="PT Astra Serif" w:hAnsi="PT Astra Serif"/>
          <w:color w:val="auto"/>
          <w:sz w:val="24"/>
          <w:szCs w:val="28"/>
        </w:rPr>
      </w:pPr>
      <w:r>
        <w:rPr>
          <w:rFonts w:ascii="PT Astra Serif" w:eastAsia="Arial" w:hAnsi="PT Astra Serif" w:cs="Times New Roman"/>
          <w:b/>
          <w:noProof/>
          <w:sz w:val="28"/>
          <w:szCs w:val="24"/>
          <w:u w:val="single"/>
        </w:rPr>
        <w:pict>
          <v:roundrect id="_x0000_s1046" style="position:absolute;left:0;text-align:left;margin-left:24.2pt;margin-top:140.55pt;width:488.25pt;height:30.75pt;z-index:251697152;mso-position-horizontal-relative:margin;mso-position-vertical-relative:margin" arcsize="10923f" fillcolor="#92cddc [1944]" strokecolor="#f2f2f2 [3041]" strokeweight="3pt">
            <v:shadow on="t" type="perspective" color="#205867 [1608]" opacity=".5" offset="1pt" offset2="-1pt"/>
            <v:textbox>
              <w:txbxContent>
                <w:p w:rsidR="00172F4D" w:rsidRPr="00B17DF8" w:rsidRDefault="00172F4D" w:rsidP="00172F4D">
                  <w:pPr>
                    <w:spacing w:after="0"/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ПЛАТНЫЕ УСЛУГИ</w:t>
                  </w:r>
                </w:p>
              </w:txbxContent>
            </v:textbox>
            <w10:wrap type="square" anchorx="margin" anchory="margin"/>
          </v:roundrect>
        </w:pict>
      </w:r>
    </w:p>
    <w:p w:rsidR="00A3526D" w:rsidRPr="003D591D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</w:pPr>
    </w:p>
    <w:p w:rsidR="00172F4D" w:rsidRDefault="00172F4D" w:rsidP="00CE27FC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E10CE0" w:rsidP="00CE27FC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Учреждение 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дополнительно оказывает услуги, не включённые в перечень гарантированных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="00A3526D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услуг, на условиях полной оплаты всем категориям населения.</w:t>
      </w:r>
    </w:p>
    <w:p w:rsidR="00A3526D" w:rsidRPr="00B45988" w:rsidRDefault="00A3526D" w:rsidP="001017EB">
      <w:pPr>
        <w:spacing w:after="0" w:line="240" w:lineRule="auto"/>
        <w:ind w:firstLine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Так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в отчётном периоде велась работа по оказанию дополнительных платных </w:t>
      </w:r>
      <w:r w:rsidR="00E10CE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социальных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</w:t>
      </w:r>
      <w:r w:rsidR="00E10CE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населению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:</w:t>
      </w:r>
    </w:p>
    <w:p w:rsidR="00E773BB" w:rsidRPr="00B45988" w:rsidRDefault="00A3526D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Психологическ</w:t>
      </w:r>
      <w:r w:rsidR="00E77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ие</w:t>
      </w:r>
      <w:r w:rsidR="00EE2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E77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услуги:</w:t>
      </w:r>
    </w:p>
    <w:p w:rsidR="00A3526D" w:rsidRPr="00B45988" w:rsidRDefault="00E773BB" w:rsidP="00E773BB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Психологическая помощь населению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1017EB" w:rsidRPr="00B45988" w:rsidRDefault="001017EB" w:rsidP="001017E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Педагогические услуги:</w:t>
      </w:r>
    </w:p>
    <w:p w:rsidR="00A3526D" w:rsidRPr="00B45988" w:rsidRDefault="00CD371F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Услуги учителя-дефектолога</w:t>
      </w:r>
      <w:r w:rsidR="00841C91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;</w:t>
      </w:r>
    </w:p>
    <w:p w:rsidR="00A3526D" w:rsidRPr="00B45988" w:rsidRDefault="00A3526D" w:rsidP="001017EB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Услуги </w:t>
      </w:r>
      <w:r w:rsidR="00EE23B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учителя-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логопеда.</w:t>
      </w:r>
    </w:p>
    <w:p w:rsidR="0099264C" w:rsidRPr="00B45988" w:rsidRDefault="0099264C" w:rsidP="0099264C">
      <w:pPr>
        <w:pStyle w:val="a8"/>
        <w:spacing w:after="0" w:line="240" w:lineRule="auto"/>
        <w:ind w:left="144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812214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Выноска со стрелкой вниз 17" o:spid="_x0000_s1031" type="#_x0000_t80" style="position:absolute;left:0;text-align:left;margin-left:101.45pt;margin-top:8.75pt;width:292.5pt;height:4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" adj="14035,9928,16200,10364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32"/>
                    </w:rPr>
                  </w:pPr>
                  <w:r w:rsidRPr="00141150">
                    <w:rPr>
                      <w:rFonts w:ascii="Bookman Old Style" w:hAnsi="Bookman Old Style"/>
                      <w:b/>
                      <w:sz w:val="32"/>
                    </w:rPr>
                    <w:t>Платные услуги</w:t>
                  </w:r>
                </w:p>
              </w:txbxContent>
            </v:textbox>
          </v:shape>
        </w:pict>
      </w:r>
    </w:p>
    <w:p w:rsidR="00E2754A" w:rsidRPr="00B45988" w:rsidRDefault="00E2754A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812214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19" o:spid="_x0000_s1027" type="#_x0000_t80" style="position:absolute;left:0;text-align:left;margin-left:32.55pt;margin-top:-.15pt;width:131pt;height:1in;z-index:251666432;visibility:visible;mso-width-relative:margin;v-text-anchor:middle" adj="14035,7832,16200,9316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Психологические услуги</w:t>
                  </w:r>
                </w:p>
              </w:txbxContent>
            </v:textbox>
          </v:shape>
        </w:pict>
      </w: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0" o:spid="_x0000_s1029" type="#_x0000_t80" style="position:absolute;left:0;text-align:left;margin-left:190.6pt;margin-top:-.15pt;width:125.55pt;height:1in;z-index:251667456;visibility:visible;mso-width-relative:margin;v-text-anchor:middle" adj="14035,7703,16200,9252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Услуги учителя-дефектолога</w:t>
                  </w:r>
                </w:p>
              </w:txbxContent>
            </v:textbox>
          </v:shape>
        </w:pict>
      </w: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 id="Выноска со стрелкой вниз 21" o:spid="_x0000_s1028" type="#_x0000_t80" style="position:absolute;left:0;text-align:left;margin-left:339.05pt;margin-top:1.15pt;width:137.1pt;height:1in;z-index:251668480;visibility:visible;mso-position-horizontal-relative:margin;mso-width-relative:margin;v-text-anchor:middle" adj="14035,7964,16200,9382" fillcolor="#b6dde8 [1304]">
            <v:fill color2="#ededed" rotate="t"/>
            <v:shadow on="t" color="black" opacity="24903f" origin=",.5" offset="0,.55556mm"/>
            <v:textbox>
              <w:txbxContent>
                <w:p w:rsidR="00410A86" w:rsidRPr="003974D8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 xml:space="preserve">Услуги </w:t>
                  </w:r>
                  <w:r w:rsidR="000628ED">
                    <w:rPr>
                      <w:rFonts w:ascii="Bookman Old Style" w:hAnsi="Bookman Old Style"/>
                      <w:b/>
                      <w:sz w:val="24"/>
                    </w:rPr>
                    <w:t>учителя-</w:t>
                  </w:r>
                  <w:r w:rsidRPr="004F16EE">
                    <w:rPr>
                      <w:rFonts w:ascii="Bookman Old Style" w:hAnsi="Bookman Old Style"/>
                      <w:b/>
                      <w:sz w:val="24"/>
                    </w:rPr>
                    <w:t>логопеда</w:t>
                  </w:r>
                </w:p>
              </w:txbxContent>
            </v:textbox>
            <w10:wrap anchorx="margin"/>
          </v:shape>
        </w:pict>
      </w: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-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2952"/>
        <w:gridCol w:w="2918"/>
      </w:tblGrid>
      <w:tr w:rsidR="00A3526D" w:rsidRPr="00B45988" w:rsidTr="00FC388E">
        <w:trPr>
          <w:cnfStyle w:val="100000000000"/>
          <w:trHeight w:val="314"/>
          <w:jc w:val="center"/>
        </w:trPr>
        <w:tc>
          <w:tcPr>
            <w:cnfStyle w:val="001000000000"/>
            <w:tcW w:w="33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5D1170" w:rsidP="00CB6A55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1</w:t>
            </w:r>
            <w:r w:rsidR="00CB6A55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06</w:t>
            </w:r>
            <w:r w:rsidR="00ED1448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услуг</w:t>
            </w:r>
          </w:p>
        </w:tc>
        <w:tc>
          <w:tcPr>
            <w:tcW w:w="29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0628ED" w:rsidP="007538FB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8</w:t>
            </w:r>
            <w:r w:rsidR="005D1170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4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  <w:r w:rsidR="005D1170" w:rsidRPr="00B45988">
              <w:rPr>
                <w:rFonts w:ascii="PT Astra Serif" w:eastAsia="Arial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29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526D" w:rsidRPr="00B45988" w:rsidRDefault="000628ED" w:rsidP="000628ED">
            <w:pPr>
              <w:jc w:val="center"/>
              <w:cnfStyle w:val="100000000000"/>
              <w:rPr>
                <w:rFonts w:ascii="PT Astra Serif" w:eastAsia="Arial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sz w:val="24"/>
                <w:szCs w:val="24"/>
              </w:rPr>
              <w:t>39</w:t>
            </w:r>
            <w:r w:rsidR="00A3526D" w:rsidRPr="00B45988">
              <w:rPr>
                <w:rFonts w:ascii="PT Astra Serif" w:eastAsia="Arial" w:hAnsi="PT Astra Serif" w:cs="Times New Roman"/>
                <w:sz w:val="24"/>
                <w:szCs w:val="24"/>
              </w:rPr>
              <w:t xml:space="preserve"> услуг</w:t>
            </w:r>
          </w:p>
        </w:tc>
      </w:tr>
      <w:tr w:rsidR="00D329FC" w:rsidRPr="00B45988" w:rsidTr="00FC388E">
        <w:trPr>
          <w:cnfStyle w:val="000000100000"/>
          <w:trHeight w:val="353"/>
          <w:jc w:val="center"/>
        </w:trPr>
        <w:tc>
          <w:tcPr>
            <w:cnfStyle w:val="001000000000"/>
            <w:tcW w:w="9225" w:type="dxa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D329FC" w:rsidRPr="00B45988" w:rsidRDefault="007777F2" w:rsidP="007777F2">
            <w:pPr>
              <w:jc w:val="center"/>
              <w:rPr>
                <w:rFonts w:ascii="PT Astra Serif" w:eastAsia="Arial" w:hAnsi="PT Astra Serif" w:cs="Times New Roman"/>
                <w:b w:val="0"/>
                <w:color w:val="FF0000"/>
                <w:sz w:val="24"/>
                <w:szCs w:val="24"/>
              </w:rPr>
            </w:pPr>
            <w:r w:rsidRPr="00B45988">
              <w:rPr>
                <w:rFonts w:ascii="PT Astra Serif" w:eastAsia="Arial" w:hAnsi="PT Astra Serif" w:cs="Times New Roman"/>
                <w:color w:val="FF0000"/>
                <w:sz w:val="24"/>
                <w:szCs w:val="24"/>
              </w:rPr>
              <w:t>47</w:t>
            </w:r>
            <w:r w:rsidR="00D329FC" w:rsidRPr="00B45988">
              <w:rPr>
                <w:rFonts w:ascii="PT Astra Serif" w:eastAsia="Arial" w:hAnsi="PT Astra Serif" w:cs="Times New Roman"/>
                <w:color w:val="FF0000"/>
                <w:sz w:val="24"/>
                <w:szCs w:val="24"/>
              </w:rPr>
              <w:t xml:space="preserve"> получател</w:t>
            </w:r>
            <w:r w:rsidRPr="00B45988">
              <w:rPr>
                <w:rFonts w:ascii="PT Astra Serif" w:eastAsia="Arial" w:hAnsi="PT Astra Serif" w:cs="Times New Roman"/>
                <w:color w:val="FF0000"/>
                <w:sz w:val="24"/>
                <w:szCs w:val="24"/>
              </w:rPr>
              <w:t>ей</w:t>
            </w:r>
            <w:r w:rsidR="00D329FC" w:rsidRPr="00B45988">
              <w:rPr>
                <w:rFonts w:ascii="PT Astra Serif" w:eastAsia="Arial" w:hAnsi="PT Astra Serif" w:cs="Times New Roman"/>
                <w:color w:val="FF0000"/>
                <w:sz w:val="24"/>
                <w:szCs w:val="24"/>
              </w:rPr>
              <w:t xml:space="preserve"> социальных услуг</w:t>
            </w:r>
          </w:p>
        </w:tc>
      </w:tr>
    </w:tbl>
    <w:p w:rsidR="00A3526D" w:rsidRPr="00B45988" w:rsidRDefault="00812214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4"/>
          <w:szCs w:val="24"/>
          <w:lang w:eastAsia="ru-RU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Выноска со стрелкой вверх 22" o:spid="_x0000_s1030" type="#_x0000_t79" style="position:absolute;left:0;text-align:left;margin-left:24.2pt;margin-top:12.45pt;width:479.45pt;height:36.75pt;z-index:2516695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" adj="7565,10413,5400,10606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textbox>
              <w:txbxContent>
                <w:p w:rsidR="00410A86" w:rsidRPr="004F16EE" w:rsidRDefault="00410A86" w:rsidP="00A3526D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8"/>
                    </w:rPr>
                    <w:t xml:space="preserve">Получено 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>1</w:t>
                  </w:r>
                  <w:r w:rsidR="00853F2B">
                    <w:rPr>
                      <w:rFonts w:ascii="Bookman Old Style" w:hAnsi="Bookman Old Style"/>
                      <w:b/>
                      <w:sz w:val="28"/>
                    </w:rPr>
                    <w:t>0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 xml:space="preserve">0 </w:t>
                  </w:r>
                  <w:r w:rsidR="00853F2B">
                    <w:rPr>
                      <w:rFonts w:ascii="Bookman Old Style" w:hAnsi="Bookman Old Style"/>
                      <w:b/>
                      <w:sz w:val="28"/>
                    </w:rPr>
                    <w:t>7</w:t>
                  </w:r>
                  <w:r w:rsidR="00A82C1E" w:rsidRPr="00A82C1E">
                    <w:rPr>
                      <w:rFonts w:ascii="Bookman Old Style" w:hAnsi="Bookman Old Style"/>
                      <w:b/>
                      <w:sz w:val="28"/>
                    </w:rPr>
                    <w:t>60</w:t>
                  </w:r>
                  <w:r w:rsidRPr="00A82C1E">
                    <w:rPr>
                      <w:rFonts w:ascii="Bookman Old Style" w:hAnsi="Bookman Old Style"/>
                      <w:b/>
                      <w:sz w:val="28"/>
                    </w:rPr>
                    <w:t xml:space="preserve"> рублей</w:t>
                  </w:r>
                </w:p>
              </w:txbxContent>
            </v:textbox>
            <w10:wrap anchorx="margin"/>
          </v:shape>
        </w:pict>
      </w: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A3526D">
      <w:pPr>
        <w:spacing w:after="0" w:line="240" w:lineRule="auto"/>
        <w:ind w:left="360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744948" w:rsidRPr="00B45988" w:rsidRDefault="00744948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A3526D" w:rsidRPr="00B45988" w:rsidRDefault="00A3526D" w:rsidP="000E2D78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Всего за 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201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9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 за платными услугами обратил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ось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106EF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47</w:t>
      </w:r>
      <w:r w:rsidR="00C234B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граждан</w:t>
      </w:r>
      <w:r w:rsidR="00106EFF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(2018 г. – 61 гражданин, 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201</w:t>
      </w:r>
      <w:r w:rsidR="003F36B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7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 </w:t>
      </w:r>
      <w:r w:rsidR="00C234B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-</w:t>
      </w:r>
      <w:r w:rsidR="003F36B0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3F36B0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21 гражданин</w:t>
      </w:r>
      <w:r w:rsidR="00E860E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 Специалистами учреждения оказано</w:t>
      </w:r>
      <w:r w:rsidR="0092181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92181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</w:t>
      </w:r>
      <w:r w:rsidR="003073B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29</w:t>
      </w:r>
      <w:r w:rsidR="0092181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дополнительны</w:t>
      </w:r>
      <w:r w:rsidR="003073B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социальны</w:t>
      </w:r>
      <w:r w:rsidR="003073B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4B7DB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услуг</w:t>
      </w:r>
      <w:r w:rsidR="0092181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E860EB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на платной основе</w:t>
      </w:r>
      <w:r w:rsidR="00921812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120644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(</w:t>
      </w:r>
      <w:r w:rsidR="00B952B5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в </w:t>
      </w:r>
      <w:r w:rsidR="00106EF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2018 г. – 274 платные услуги</w:t>
      </w:r>
      <w:r w:rsidR="004A055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на общую сумму – 120 560 рублей</w:t>
      </w:r>
      <w:r w:rsidR="00970EEC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, в</w:t>
      </w:r>
      <w:r w:rsidR="00106EFF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</w:t>
      </w:r>
      <w:r w:rsidR="0042491D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2017 г. – 169</w:t>
      </w:r>
      <w:r w:rsidR="00E11112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платных услуг на общую сумму – 74 360 рублей</w:t>
      </w:r>
      <w:r w:rsidR="0012064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)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. </w:t>
      </w:r>
    </w:p>
    <w:p w:rsidR="00A3526D" w:rsidRDefault="00336F33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Услуги специалистов, оказывающих платные услуги населению, продолжают оставаться востребованными. </w:t>
      </w:r>
      <w:r w:rsidR="00E34B8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2019 году возросли услуги учителя-дефектолога на 52%.</w:t>
      </w:r>
    </w:p>
    <w:p w:rsidR="00306D6F" w:rsidRDefault="00306D6F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306D6F" w:rsidRDefault="00306D6F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306D6F" w:rsidRPr="00B45988" w:rsidRDefault="00D3563F" w:rsidP="00336F33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bCs/>
          <w:noProof/>
          <w:sz w:val="28"/>
          <w:szCs w:val="28"/>
          <w:u w:val="single"/>
          <w:lang w:eastAsia="ru-RU"/>
        </w:rPr>
        <w:lastRenderedPageBreak/>
        <w:pict>
          <v:roundrect id="_x0000_s1049" style="position:absolute;left:0;text-align:left;margin-left:11.45pt;margin-top:-18.45pt;width:496.5pt;height:56.25pt;z-index:251698176;mso-position-horizontal-relative:margin;mso-position-vertical-relative:margin" arcsize="10923f" fillcolor="#c2d69b [1942]" strokecolor="#f2f2f2 [3041]" strokeweight="3pt">
            <v:shadow on="t" type="perspective" color="#4e6128 [1606]" opacity=".5" offset="1pt" offset2="-1pt"/>
            <v:textbox style="mso-next-textbox:#_x0000_s1049">
              <w:txbxContent>
                <w:p w:rsidR="00D3563F" w:rsidRPr="00B17DF8" w:rsidRDefault="00D3563F" w:rsidP="00D3563F">
                  <w:pPr>
                    <w:spacing w:after="0"/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СОЦИАЛЬНОЕ ОБСЛУЖИВАНИЕ НЕСОВЕРШЕННОЛТЕНИХ В УСЛОВИЯХ СЕМЕЙНОЙ ВОСПИТАТЕЛЬНОЙ ГРУППЫ</w:t>
                  </w:r>
                </w:p>
              </w:txbxContent>
            </v:textbox>
            <w10:wrap type="square" anchorx="margin" anchory="margin"/>
          </v:roundrect>
        </w:pict>
      </w:r>
    </w:p>
    <w:p w:rsidR="00A3526D" w:rsidRPr="00B45988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color w:val="404040"/>
          <w:sz w:val="24"/>
          <w:szCs w:val="24"/>
          <w:lang w:eastAsia="ru-RU"/>
        </w:rPr>
      </w:pPr>
    </w:p>
    <w:p w:rsidR="00A3526D" w:rsidRPr="00B45988" w:rsidRDefault="00A3526D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Основная задача - временный приют, обеспечение условий семейного воспитания, оптимальных для социальной адаптации и социально-психологической реабилитации детей в возрасте от 3 до 18 лет, находящихся в трудной жизненной ситуации или социально-опасном положении (дети, оставшиеся без попечения родителей, дети-сироты, безнадзорные дети, жестокое обращение с детьми, пренебрежение нуждами ребенка).</w:t>
      </w:r>
    </w:p>
    <w:p w:rsidR="00A3526D" w:rsidRPr="00B45988" w:rsidRDefault="00A3526D" w:rsidP="001A7804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Социальное обслуживание осуществлялось в течение периода, необходимого для социальной реабилитации несовершеннолетнего в семейной воспитательной группе (далее – СВГ) и его жизнеустройства. Помещение ребенка в семейную воспитательную группу не требует установления над ним опеки и оставляет его в статусе воспитанника Центра.</w:t>
      </w:r>
    </w:p>
    <w:p w:rsidR="006E1A94" w:rsidRPr="00B45988" w:rsidRDefault="00A3526D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 201</w:t>
      </w:r>
      <w:r w:rsidR="00DC135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9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году функционировал</w:t>
      </w:r>
      <w:r w:rsidR="00B92C49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а</w:t>
      </w:r>
      <w:r w:rsidR="00EF62D5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B92C49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групп</w:t>
      </w:r>
      <w:r w:rsidR="00B92C49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а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, в котор</w:t>
      </w:r>
      <w:r w:rsidR="00B92C49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ой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проживал</w:t>
      </w:r>
      <w:r w:rsidR="00EF62D5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и </w:t>
      </w:r>
      <w:r w:rsidR="00DC1354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3</w:t>
      </w:r>
      <w:r w:rsidR="00F314FC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 xml:space="preserve"> несовершеннолетни</w:t>
      </w:r>
      <w:r w:rsidR="00EF62D5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х</w:t>
      </w:r>
      <w:r w:rsidR="000218EC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  <w:r w:rsidR="00EF62D5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DC1354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(</w:t>
      </w:r>
      <w:r w:rsidR="000218EC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В</w:t>
      </w:r>
      <w:r w:rsidR="006309CE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="000F26F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2018 году функционировала </w:t>
      </w:r>
      <w:r w:rsidR="000F26F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 группа</w:t>
      </w:r>
      <w:r w:rsidR="000F26F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в которой проживали </w:t>
      </w:r>
      <w:r w:rsidR="000F26FA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10 несовершеннолетних</w:t>
      </w:r>
      <w:r w:rsidR="000F26FA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в </w:t>
      </w:r>
      <w:r w:rsidR="00EF62D5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2017 г. функционировала </w:t>
      </w:r>
      <w:r w:rsidR="00EF62D5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 группа</w:t>
      </w:r>
      <w:r w:rsidR="00EF62D5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, в которой проживал </w:t>
      </w:r>
      <w:r w:rsidR="00EF62D5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1 несовершеннолетний</w:t>
      </w:r>
      <w:r w:rsidR="00DC1354"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)</w:t>
      </w:r>
      <w:r w:rsidR="000218EC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>.</w:t>
      </w:r>
    </w:p>
    <w:p w:rsidR="00DC1354" w:rsidRPr="00B45988" w:rsidRDefault="00DC1354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01.09.2019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</w:t>
      </w:r>
      <w:r w:rsidRPr="00B45988">
        <w:rPr>
          <w:rFonts w:ascii="PT Astra Serif" w:eastAsia="Arial" w:hAnsi="PT Astra Serif" w:cs="Times New Roman"/>
          <w:b/>
          <w:sz w:val="24"/>
          <w:szCs w:val="24"/>
          <w:lang w:eastAsia="ru-RU"/>
        </w:rPr>
        <w:t>года</w:t>
      </w: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 из структуры учреждения исключено стационарное отделение.</w:t>
      </w:r>
    </w:p>
    <w:p w:rsidR="00C12A54" w:rsidRPr="00B45988" w:rsidRDefault="00C12A54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CC4812" w:rsidRPr="00B45988" w:rsidRDefault="00CC4812" w:rsidP="00CC4812">
      <w:pPr>
        <w:spacing w:after="0" w:line="240" w:lineRule="auto"/>
        <w:ind w:firstLine="708"/>
        <w:jc w:val="center"/>
        <w:rPr>
          <w:rFonts w:ascii="PT Astra Serif" w:eastAsia="Arial" w:hAnsi="PT Astra Serif" w:cs="Times New Roman"/>
          <w:i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i/>
          <w:sz w:val="24"/>
          <w:szCs w:val="24"/>
          <w:lang w:eastAsia="ru-RU"/>
        </w:rPr>
        <w:t>Основания для помещения несовершеннолетних в СВГ:</w:t>
      </w:r>
    </w:p>
    <w:p w:rsidR="00CC4812" w:rsidRPr="00B45988" w:rsidRDefault="00CC4812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tbl>
      <w:tblPr>
        <w:tblStyle w:val="1-3"/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992"/>
        <w:gridCol w:w="992"/>
        <w:gridCol w:w="992"/>
      </w:tblGrid>
      <w:tr w:rsidR="004759C3" w:rsidRPr="00B45988" w:rsidTr="0055555F">
        <w:trPr>
          <w:cnfStyle w:val="100000000000"/>
          <w:trHeight w:val="166"/>
          <w:jc w:val="center"/>
        </w:trPr>
        <w:tc>
          <w:tcPr>
            <w:cnfStyle w:val="001000000000"/>
            <w:tcW w:w="6379" w:type="dxa"/>
          </w:tcPr>
          <w:p w:rsidR="004759C3" w:rsidRPr="00B45988" w:rsidRDefault="004759C3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cnfStyle w:val="000010000000"/>
            <w:tcW w:w="992" w:type="dxa"/>
          </w:tcPr>
          <w:p w:rsidR="004759C3" w:rsidRPr="00B45988" w:rsidRDefault="004759C3" w:rsidP="00E137FC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92" w:type="dxa"/>
          </w:tcPr>
          <w:p w:rsidR="004759C3" w:rsidRPr="00B45988" w:rsidRDefault="004759C3" w:rsidP="00E137FC">
            <w:pPr>
              <w:cnfStyle w:val="100000000000"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cnfStyle w:val="000100000000"/>
            <w:tcW w:w="992" w:type="dxa"/>
          </w:tcPr>
          <w:p w:rsidR="004759C3" w:rsidRPr="00B45988" w:rsidRDefault="004759C3" w:rsidP="00CC4812">
            <w:pP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4759C3" w:rsidRPr="00B45988" w:rsidTr="0055555F">
        <w:trPr>
          <w:cnfStyle w:val="000000100000"/>
          <w:trHeight w:val="166"/>
          <w:jc w:val="center"/>
        </w:trPr>
        <w:tc>
          <w:tcPr>
            <w:cnfStyle w:val="001000000000"/>
            <w:tcW w:w="6379" w:type="dxa"/>
          </w:tcPr>
          <w:p w:rsidR="004759C3" w:rsidRPr="00B45988" w:rsidRDefault="004759C3" w:rsidP="00CC4812">
            <w:pP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Количество несовершеннолетних,  помещённых в СВГ</w:t>
            </w:r>
          </w:p>
        </w:tc>
        <w:tc>
          <w:tcPr>
            <w:cnfStyle w:val="000010000000"/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cnfStyle w:val="000100000000"/>
            <w:tcW w:w="992" w:type="dxa"/>
          </w:tcPr>
          <w:p w:rsidR="004759C3" w:rsidRPr="00B45988" w:rsidRDefault="004759C3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1170" w:rsidRPr="00B45988" w:rsidTr="0055555F">
        <w:trPr>
          <w:trHeight w:val="117"/>
          <w:jc w:val="center"/>
        </w:trPr>
        <w:tc>
          <w:tcPr>
            <w:cnfStyle w:val="001000000000"/>
            <w:tcW w:w="6379" w:type="dxa"/>
          </w:tcPr>
          <w:p w:rsidR="005D1170" w:rsidRPr="00B45988" w:rsidRDefault="005D1170" w:rsidP="00CC4812">
            <w:pPr>
              <w:rPr>
                <w:rFonts w:ascii="PT Astra Serif" w:eastAsia="Calibri" w:hAnsi="PT Astra Serif" w:cs="Times New Roman"/>
                <w:b w:val="0"/>
                <w:i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i/>
                <w:sz w:val="24"/>
                <w:szCs w:val="24"/>
                <w:lang w:eastAsia="ru-RU"/>
              </w:rPr>
              <w:t xml:space="preserve">        Поступили по основаниям:</w:t>
            </w:r>
          </w:p>
        </w:tc>
        <w:tc>
          <w:tcPr>
            <w:cnfStyle w:val="000010000000"/>
            <w:tcW w:w="992" w:type="dxa"/>
          </w:tcPr>
          <w:p w:rsidR="005D1170" w:rsidRPr="00B45988" w:rsidRDefault="005D1170" w:rsidP="00800F82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D1170" w:rsidRPr="00B45988" w:rsidRDefault="005D1170" w:rsidP="0079397E">
            <w:pPr>
              <w:tabs>
                <w:tab w:val="left" w:pos="34"/>
              </w:tabs>
              <w:ind w:left="317"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100000000"/>
            <w:tcW w:w="992" w:type="dxa"/>
          </w:tcPr>
          <w:p w:rsidR="005D1170" w:rsidRPr="00B45988" w:rsidRDefault="005D1170" w:rsidP="0079397E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4759C3" w:rsidRPr="00B45988" w:rsidTr="0055555F">
        <w:trPr>
          <w:cnfStyle w:val="000000100000"/>
          <w:trHeight w:val="117"/>
          <w:jc w:val="center"/>
        </w:trPr>
        <w:tc>
          <w:tcPr>
            <w:cnfStyle w:val="001000000000"/>
            <w:tcW w:w="6379" w:type="dxa"/>
          </w:tcPr>
          <w:p w:rsidR="004759C3" w:rsidRPr="00B45988" w:rsidRDefault="004759C3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письмо, ходатайство ДСЗН</w:t>
            </w:r>
          </w:p>
        </w:tc>
        <w:tc>
          <w:tcPr>
            <w:cnfStyle w:val="000010000000"/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cnfStyle w:val="000100000000"/>
            <w:tcW w:w="992" w:type="dxa"/>
          </w:tcPr>
          <w:p w:rsidR="004759C3" w:rsidRPr="00B45988" w:rsidRDefault="004759C3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759C3" w:rsidRPr="00B45988" w:rsidTr="0055555F">
        <w:trPr>
          <w:trHeight w:val="117"/>
          <w:jc w:val="center"/>
        </w:trPr>
        <w:tc>
          <w:tcPr>
            <w:cnfStyle w:val="001000000000"/>
            <w:tcW w:w="6379" w:type="dxa"/>
          </w:tcPr>
          <w:p w:rsidR="004759C3" w:rsidRPr="00B45988" w:rsidRDefault="004759C3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по заявлению родителей (законных представителей)</w:t>
            </w:r>
          </w:p>
        </w:tc>
        <w:tc>
          <w:tcPr>
            <w:cnfStyle w:val="000010000000"/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cnfStyle w:val="000100000000"/>
            <w:tcW w:w="992" w:type="dxa"/>
          </w:tcPr>
          <w:p w:rsidR="004759C3" w:rsidRPr="00B45988" w:rsidRDefault="004759C3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759C3" w:rsidRPr="00B45988" w:rsidTr="0055555F">
        <w:trPr>
          <w:cnfStyle w:val="000000100000"/>
          <w:trHeight w:val="291"/>
          <w:jc w:val="center"/>
        </w:trPr>
        <w:tc>
          <w:tcPr>
            <w:cnfStyle w:val="001000000000"/>
            <w:tcW w:w="6379" w:type="dxa"/>
          </w:tcPr>
          <w:p w:rsidR="004759C3" w:rsidRPr="00B45988" w:rsidRDefault="004759C3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акт о передаче несовершеннолетнего ребёнка ООП</w:t>
            </w:r>
          </w:p>
        </w:tc>
        <w:tc>
          <w:tcPr>
            <w:cnfStyle w:val="000010000000"/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100000000"/>
            <w:tcW w:w="992" w:type="dxa"/>
          </w:tcPr>
          <w:p w:rsidR="004759C3" w:rsidRPr="00B45988" w:rsidRDefault="004759C3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1170" w:rsidRPr="00B45988" w:rsidTr="0055555F">
        <w:trPr>
          <w:trHeight w:val="290"/>
          <w:jc w:val="center"/>
        </w:trPr>
        <w:tc>
          <w:tcPr>
            <w:cnfStyle w:val="001000000000"/>
            <w:tcW w:w="6379" w:type="dxa"/>
          </w:tcPr>
          <w:p w:rsidR="005D1170" w:rsidRPr="00B45988" w:rsidRDefault="005D1170" w:rsidP="00CC4812">
            <w:pPr>
              <w:tabs>
                <w:tab w:val="left" w:pos="459"/>
              </w:tabs>
              <w:rPr>
                <w:rFonts w:ascii="PT Astra Serif" w:eastAsia="Calibri" w:hAnsi="PT Astra Serif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Категории детей, помещенных в СВГ</w:t>
            </w:r>
          </w:p>
        </w:tc>
        <w:tc>
          <w:tcPr>
            <w:cnfStyle w:val="000010000000"/>
            <w:tcW w:w="992" w:type="dxa"/>
          </w:tcPr>
          <w:p w:rsidR="005D1170" w:rsidRPr="00B45988" w:rsidRDefault="005D1170" w:rsidP="00800F82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D1170" w:rsidRPr="00B45988" w:rsidRDefault="005D1170" w:rsidP="0079397E">
            <w:pPr>
              <w:tabs>
                <w:tab w:val="left" w:pos="34"/>
              </w:tabs>
              <w:ind w:left="317" w:right="-392"/>
              <w:jc w:val="center"/>
              <w:cnfStyle w:val="00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100000000"/>
            <w:tcW w:w="992" w:type="dxa"/>
          </w:tcPr>
          <w:p w:rsidR="005D1170" w:rsidRPr="00B45988" w:rsidRDefault="005D1170" w:rsidP="0079397E">
            <w:pPr>
              <w:tabs>
                <w:tab w:val="left" w:pos="34"/>
              </w:tabs>
              <w:ind w:left="317"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4759C3" w:rsidRPr="00B45988" w:rsidTr="0055555F">
        <w:trPr>
          <w:cnfStyle w:val="010000000000"/>
          <w:trHeight w:val="290"/>
          <w:jc w:val="center"/>
        </w:trPr>
        <w:tc>
          <w:tcPr>
            <w:cnfStyle w:val="001000000000"/>
            <w:tcW w:w="6379" w:type="dxa"/>
            <w:tcBorders>
              <w:top w:val="none" w:sz="0" w:space="0" w:color="auto"/>
            </w:tcBorders>
          </w:tcPr>
          <w:p w:rsidR="004759C3" w:rsidRPr="00B45988" w:rsidRDefault="004759C3" w:rsidP="00CC4812">
            <w:pPr>
              <w:numPr>
                <w:ilvl w:val="0"/>
                <w:numId w:val="10"/>
              </w:numPr>
              <w:tabs>
                <w:tab w:val="left" w:pos="459"/>
              </w:tabs>
              <w:ind w:left="176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оставшиеся без попечения родителей или законных представителей</w:t>
            </w:r>
            <w:proofErr w:type="gramEnd"/>
          </w:p>
        </w:tc>
        <w:tc>
          <w:tcPr>
            <w:cnfStyle w:val="000010000000"/>
            <w:tcW w:w="992" w:type="dxa"/>
            <w:tcBorders>
              <w:top w:val="none" w:sz="0" w:space="0" w:color="auto"/>
            </w:tcBorders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one" w:sz="0" w:space="0" w:color="auto"/>
            </w:tcBorders>
          </w:tcPr>
          <w:p w:rsidR="004759C3" w:rsidRPr="00B45988" w:rsidRDefault="004759C3" w:rsidP="00E137FC">
            <w:pPr>
              <w:tabs>
                <w:tab w:val="left" w:pos="34"/>
              </w:tabs>
              <w:ind w:right="-392"/>
              <w:jc w:val="center"/>
              <w:cnfStyle w:val="010000000000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100000000"/>
            <w:tcW w:w="992" w:type="dxa"/>
            <w:tcBorders>
              <w:top w:val="none" w:sz="0" w:space="0" w:color="auto"/>
            </w:tcBorders>
          </w:tcPr>
          <w:p w:rsidR="004759C3" w:rsidRPr="00B45988" w:rsidRDefault="008A5A7D" w:rsidP="0079397E">
            <w:pPr>
              <w:tabs>
                <w:tab w:val="left" w:pos="34"/>
              </w:tabs>
              <w:ind w:right="-392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</w:pPr>
            <w:r w:rsidRPr="00B4598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C4812" w:rsidRPr="00B45988" w:rsidRDefault="00CC4812" w:rsidP="0019356A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B4047" w:rsidRPr="00B45988" w:rsidRDefault="000B4047" w:rsidP="000B4047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b/>
          <w:sz w:val="28"/>
          <w:szCs w:val="24"/>
          <w:u w:val="single"/>
          <w:lang w:eastAsia="ru-RU"/>
        </w:rPr>
      </w:pPr>
    </w:p>
    <w:p w:rsidR="002A6EB9" w:rsidRDefault="00D3563F" w:rsidP="000B4047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b/>
          <w:noProof/>
          <w:sz w:val="28"/>
          <w:szCs w:val="24"/>
          <w:u w:val="single"/>
          <w:lang w:eastAsia="ru-RU"/>
        </w:rPr>
        <w:pict>
          <v:roundrect id="_x0000_s1044" style="position:absolute;left:0;text-align:left;margin-left:29.45pt;margin-top:463.8pt;width:463.5pt;height:33.75pt;z-index:251695104;mso-position-horizontal-relative:margin;mso-position-vertical-relative:margin" arcsize="10923f" fillcolor="#d99594 [1941]" strokecolor="#f2f2f2 [3041]" strokeweight="3pt">
            <v:shadow on="t" type="perspective" color="#622423 [1605]" opacity=".5" offset="1pt" offset2="-1pt"/>
            <v:textbox style="mso-next-textbox:#_x0000_s1044">
              <w:txbxContent>
                <w:p w:rsidR="002A6EB9" w:rsidRPr="00B17DF8" w:rsidRDefault="002A6EB9" w:rsidP="002A6EB9">
                  <w:pPr>
                    <w:spacing w:after="0"/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ГОСУДАРСТВЕННОЕ ЗАДАНИЕ</w:t>
                  </w:r>
                </w:p>
              </w:txbxContent>
            </v:textbox>
            <w10:wrap type="square" anchorx="margin" anchory="margin"/>
          </v:roundrect>
        </w:pict>
      </w:r>
      <w:r w:rsidR="000B4047"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ab/>
      </w:r>
    </w:p>
    <w:p w:rsidR="002A6EB9" w:rsidRDefault="002A6EB9" w:rsidP="000B4047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2A6EB9" w:rsidRDefault="002A6EB9" w:rsidP="000B4047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2A6EB9" w:rsidRDefault="002A6EB9" w:rsidP="000B4047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0B4047" w:rsidRPr="00B45988" w:rsidRDefault="00B45988" w:rsidP="002A6EB9">
      <w:pPr>
        <w:spacing w:after="0" w:line="240" w:lineRule="auto"/>
        <w:ind w:firstLine="567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  <w:r w:rsidRPr="00B45988">
        <w:rPr>
          <w:rFonts w:ascii="PT Astra Serif" w:eastAsia="Arial" w:hAnsi="PT Astra Serif" w:cs="Times New Roman"/>
          <w:sz w:val="24"/>
          <w:szCs w:val="24"/>
          <w:lang w:eastAsia="ru-RU"/>
        </w:rPr>
        <w:t xml:space="preserve">С 2018 года учреждение участвует в выполнении государственного задания, которое включает в себя 2 государственные услуги: </w:t>
      </w:r>
    </w:p>
    <w:p w:rsidR="00B45988" w:rsidRPr="00B45988" w:rsidRDefault="00B45988" w:rsidP="00B45988">
      <w:pPr>
        <w:pStyle w:val="ConsPlusNormal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45988">
        <w:rPr>
          <w:rFonts w:ascii="PT Astra Serif" w:hAnsi="PT Astra Serif" w:cs="Times New Roman"/>
          <w:b/>
          <w:sz w:val="24"/>
          <w:szCs w:val="24"/>
        </w:rPr>
        <w:t>- 22.031.0</w:t>
      </w:r>
      <w:r w:rsidRPr="00B45988">
        <w:rPr>
          <w:rFonts w:ascii="PT Astra Serif" w:hAnsi="PT Astra Serif" w:cs="Times New Roman"/>
          <w:sz w:val="24"/>
          <w:szCs w:val="24"/>
        </w:rPr>
        <w:t xml:space="preserve"> «Предоставление социального обслуживания в полустационарной форме</w:t>
      </w:r>
      <w:r w:rsidR="001A251C">
        <w:rPr>
          <w:rFonts w:ascii="PT Astra Serif" w:hAnsi="PT Astra Serif" w:cs="Times New Roman"/>
          <w:sz w:val="24"/>
          <w:szCs w:val="24"/>
        </w:rPr>
        <w:t>,</w:t>
      </w:r>
      <w:r w:rsidRPr="00B45988">
        <w:rPr>
          <w:rFonts w:ascii="PT Astra Serif" w:hAnsi="PT Astra Serif" w:cs="Times New Roman"/>
          <w:sz w:val="24"/>
          <w:szCs w:val="24"/>
        </w:rPr>
        <w:t xml:space="preserve">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услуг»;</w:t>
      </w:r>
    </w:p>
    <w:p w:rsidR="00B45988" w:rsidRDefault="00B45988" w:rsidP="001A251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45988">
        <w:rPr>
          <w:rFonts w:ascii="PT Astra Serif" w:eastAsia="Calibri" w:hAnsi="PT Astra Serif" w:cs="Times New Roman"/>
          <w:sz w:val="24"/>
        </w:rPr>
        <w:t xml:space="preserve">- </w:t>
      </w:r>
      <w:r w:rsidRPr="00B45988">
        <w:rPr>
          <w:rFonts w:ascii="PT Astra Serif" w:eastAsia="Calibri" w:hAnsi="PT Astra Serif" w:cs="Times New Roman"/>
          <w:b/>
          <w:sz w:val="24"/>
        </w:rPr>
        <w:t>22.030.0 – «</w:t>
      </w:r>
      <w:r w:rsidRPr="00B45988">
        <w:rPr>
          <w:rFonts w:ascii="PT Astra Serif" w:eastAsia="Calibri" w:hAnsi="PT Astra Serif" w:cs="Times New Roman"/>
          <w:sz w:val="24"/>
        </w:rPr>
        <w:t>Предоставление социального обслуживания в стационарной форме</w:t>
      </w:r>
      <w:r w:rsidR="001A251C">
        <w:rPr>
          <w:rFonts w:ascii="PT Astra Serif" w:hAnsi="PT Astra Serif"/>
          <w:sz w:val="24"/>
        </w:rPr>
        <w:t>,</w:t>
      </w:r>
      <w:r w:rsidRPr="00B45988">
        <w:rPr>
          <w:rFonts w:ascii="PT Astra Serif" w:eastAsia="Calibri" w:hAnsi="PT Astra Serif" w:cs="Times New Roman"/>
          <w:sz w:val="24"/>
        </w:rPr>
        <w:t xml:space="preserve">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детей-инвалидов».</w:t>
      </w:r>
    </w:p>
    <w:p w:rsidR="001A251C" w:rsidRDefault="001A251C" w:rsidP="001A251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:rsidR="00F17376" w:rsidRDefault="00F17376" w:rsidP="001A251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:rsidR="00F17376" w:rsidRDefault="00F17376" w:rsidP="001A251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:rsidR="001A251C" w:rsidRPr="0045206E" w:rsidRDefault="001A251C" w:rsidP="001A251C">
      <w:pPr>
        <w:spacing w:after="0" w:line="240" w:lineRule="auto"/>
        <w:ind w:firstLine="567"/>
        <w:jc w:val="both"/>
        <w:rPr>
          <w:rFonts w:ascii="PT Astra Serif" w:hAnsi="PT Astra Serif"/>
          <w:b/>
          <w:sz w:val="24"/>
        </w:rPr>
      </w:pPr>
      <w:r w:rsidRPr="0045206E">
        <w:rPr>
          <w:rFonts w:ascii="PT Astra Serif" w:hAnsi="PT Astra Serif"/>
          <w:b/>
          <w:sz w:val="24"/>
        </w:rPr>
        <w:lastRenderedPageBreak/>
        <w:t xml:space="preserve">Выполнение государственного задания </w:t>
      </w:r>
      <w:r w:rsidR="0045206E" w:rsidRPr="0045206E">
        <w:rPr>
          <w:rFonts w:ascii="PT Astra Serif" w:hAnsi="PT Astra Serif"/>
          <w:b/>
          <w:sz w:val="24"/>
        </w:rPr>
        <w:t>в 2019 году в сравнении с 2018 годом</w:t>
      </w:r>
    </w:p>
    <w:p w:rsidR="000B4047" w:rsidRPr="00121657" w:rsidRDefault="000B4047" w:rsidP="00A3526D">
      <w:pPr>
        <w:spacing w:after="0" w:line="240" w:lineRule="auto"/>
        <w:jc w:val="both"/>
        <w:rPr>
          <w:rFonts w:ascii="PT Astra Serif" w:eastAsia="Arial" w:hAnsi="PT Astra Serif" w:cs="Times New Roman"/>
          <w:b/>
          <w:sz w:val="24"/>
          <w:szCs w:val="24"/>
          <w:lang w:eastAsia="ru-RU"/>
        </w:rPr>
      </w:pPr>
    </w:p>
    <w:tbl>
      <w:tblPr>
        <w:tblStyle w:val="1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2"/>
        <w:gridCol w:w="2089"/>
        <w:gridCol w:w="1080"/>
        <w:gridCol w:w="1276"/>
        <w:gridCol w:w="1125"/>
        <w:gridCol w:w="947"/>
        <w:gridCol w:w="931"/>
        <w:gridCol w:w="931"/>
      </w:tblGrid>
      <w:tr w:rsidR="00121657" w:rsidRPr="00121657" w:rsidTr="000A7486">
        <w:trPr>
          <w:cnfStyle w:val="100000000000"/>
          <w:trHeight w:val="690"/>
        </w:trPr>
        <w:tc>
          <w:tcPr>
            <w:cnfStyle w:val="001000000000"/>
            <w:tcW w:w="204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  <w:tc>
          <w:tcPr>
            <w:tcW w:w="208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Наименование показателя объема государственной услуги</w:t>
            </w:r>
          </w:p>
        </w:tc>
        <w:tc>
          <w:tcPr>
            <w:tcW w:w="23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Значение, утвержденное в ГЗ</w:t>
            </w:r>
          </w:p>
        </w:tc>
        <w:tc>
          <w:tcPr>
            <w:tcW w:w="2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86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100000000000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Процент выполнения</w:t>
            </w:r>
          </w:p>
        </w:tc>
      </w:tr>
      <w:tr w:rsidR="00121657" w:rsidRPr="00121657" w:rsidTr="000A7486">
        <w:trPr>
          <w:cnfStyle w:val="000000100000"/>
          <w:trHeight w:val="690"/>
        </w:trPr>
        <w:tc>
          <w:tcPr>
            <w:cnfStyle w:val="001000000000"/>
            <w:tcW w:w="2042" w:type="dxa"/>
            <w:vMerge/>
            <w:tcBorders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rPr>
                <w:rFonts w:ascii="PT Astra Serif" w:eastAsia="Arial" w:hAnsi="PT Astra Serif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121657" w:rsidRPr="00121657" w:rsidRDefault="0012165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tcBorders>
              <w:left w:val="none" w:sz="0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E137FC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47" w:type="dxa"/>
            <w:tcBorders>
              <w:left w:val="none" w:sz="0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E137FC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31" w:type="dxa"/>
            <w:tcBorders>
              <w:left w:val="none" w:sz="0" w:space="0" w:color="auto"/>
              <w:righ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E137FC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31" w:type="dxa"/>
            <w:tcBorders>
              <w:left w:val="none" w:sz="0" w:space="0" w:color="auto"/>
            </w:tcBorders>
            <w:shd w:val="clear" w:color="auto" w:fill="D99594" w:themeFill="accent2" w:themeFillTint="99"/>
          </w:tcPr>
          <w:p w:rsidR="00121657" w:rsidRDefault="00121657" w:rsidP="00E137FC">
            <w:pPr>
              <w:jc w:val="both"/>
              <w:cnfStyle w:val="000000100000"/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</w:tr>
      <w:tr w:rsidR="00121657" w:rsidTr="000A7486">
        <w:trPr>
          <w:cnfStyle w:val="000000010000"/>
        </w:trPr>
        <w:tc>
          <w:tcPr>
            <w:cnfStyle w:val="001000000000"/>
            <w:tcW w:w="2042" w:type="dxa"/>
            <w:tcBorders>
              <w:right w:val="none" w:sz="0" w:space="0" w:color="auto"/>
            </w:tcBorders>
          </w:tcPr>
          <w:p w:rsidR="00121657" w:rsidRPr="00121657" w:rsidRDefault="00121657" w:rsidP="0012165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Calibri" w:hAnsi="PT Astra Serif" w:cs="Times New Roman"/>
                <w:sz w:val="24"/>
                <w:szCs w:val="24"/>
              </w:rPr>
              <w:t>22.031.0</w:t>
            </w:r>
          </w:p>
        </w:tc>
        <w:tc>
          <w:tcPr>
            <w:tcW w:w="2089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121657" w:rsidRDefault="00121657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553427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25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947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553427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31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169%</w:t>
            </w:r>
          </w:p>
        </w:tc>
        <w:tc>
          <w:tcPr>
            <w:tcW w:w="931" w:type="dxa"/>
            <w:tcBorders>
              <w:left w:val="none" w:sz="0" w:space="0" w:color="auto"/>
            </w:tcBorders>
          </w:tcPr>
          <w:p w:rsidR="00121657" w:rsidRDefault="00553427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125%</w:t>
            </w:r>
          </w:p>
          <w:p w:rsidR="007C4EB5" w:rsidRDefault="007C4EB5" w:rsidP="00A3526D">
            <w:pPr>
              <w:jc w:val="both"/>
              <w:cnfStyle w:val="00000001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121657" w:rsidTr="000A7486">
        <w:trPr>
          <w:cnfStyle w:val="000000100000"/>
        </w:trPr>
        <w:tc>
          <w:tcPr>
            <w:cnfStyle w:val="001000000000"/>
            <w:tcW w:w="2042" w:type="dxa"/>
            <w:tcBorders>
              <w:right w:val="none" w:sz="0" w:space="0" w:color="auto"/>
            </w:tcBorders>
          </w:tcPr>
          <w:p w:rsidR="00121657" w:rsidRPr="00121657" w:rsidRDefault="00121657" w:rsidP="00121657">
            <w:pPr>
              <w:jc w:val="center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 w:rsidRPr="00121657">
              <w:rPr>
                <w:rFonts w:ascii="PT Astra Serif" w:eastAsia="Calibri" w:hAnsi="PT Astra Serif" w:cs="Times New Roman"/>
                <w:sz w:val="24"/>
              </w:rPr>
              <w:t>22.030.0</w:t>
            </w:r>
          </w:p>
        </w:tc>
        <w:tc>
          <w:tcPr>
            <w:tcW w:w="2089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121657" w:rsidRDefault="0012165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55342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5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7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55342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" w:type="dxa"/>
            <w:tcBorders>
              <w:left w:val="none" w:sz="0" w:space="0" w:color="auto"/>
              <w:right w:val="none" w:sz="0" w:space="0" w:color="auto"/>
            </w:tcBorders>
          </w:tcPr>
          <w:p w:rsidR="00121657" w:rsidRDefault="007C4EB5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200%</w:t>
            </w:r>
          </w:p>
        </w:tc>
        <w:tc>
          <w:tcPr>
            <w:tcW w:w="931" w:type="dxa"/>
            <w:tcBorders>
              <w:left w:val="none" w:sz="0" w:space="0" w:color="auto"/>
            </w:tcBorders>
          </w:tcPr>
          <w:p w:rsidR="00121657" w:rsidRDefault="00553427" w:rsidP="00A3526D">
            <w:pPr>
              <w:jc w:val="both"/>
              <w:cnfStyle w:val="000000100000"/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Arial" w:hAnsi="PT Astra Serif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1A251C" w:rsidRDefault="001A251C" w:rsidP="00A3526D">
      <w:pPr>
        <w:spacing w:after="0" w:line="240" w:lineRule="auto"/>
        <w:jc w:val="both"/>
        <w:rPr>
          <w:rFonts w:ascii="PT Astra Serif" w:eastAsia="Arial" w:hAnsi="PT Astra Serif" w:cs="Times New Roman"/>
          <w:sz w:val="24"/>
          <w:szCs w:val="24"/>
          <w:lang w:eastAsia="ru-RU"/>
        </w:rPr>
      </w:pPr>
    </w:p>
    <w:p w:rsidR="00183EDF" w:rsidRDefault="00183EDF" w:rsidP="00183EDF">
      <w:pPr>
        <w:spacing w:after="0" w:line="240" w:lineRule="auto"/>
        <w:ind w:firstLine="708"/>
        <w:jc w:val="both"/>
        <w:rPr>
          <w:rFonts w:ascii="PT Astra Serif" w:hAnsi="PT Astra Serif"/>
          <w:sz w:val="24"/>
        </w:rPr>
      </w:pPr>
      <w:proofErr w:type="gramStart"/>
      <w:r w:rsidRPr="00183EDF">
        <w:rPr>
          <w:rFonts w:ascii="PT Astra Serif" w:eastAsia="Calibri" w:hAnsi="PT Astra Serif" w:cs="Times New Roman"/>
          <w:sz w:val="24"/>
        </w:rPr>
        <w:t xml:space="preserve">Превышение </w:t>
      </w:r>
      <w:r>
        <w:rPr>
          <w:rFonts w:ascii="PT Astra Serif" w:hAnsi="PT Astra Serif"/>
          <w:sz w:val="24"/>
        </w:rPr>
        <w:t xml:space="preserve">в 2019 году </w:t>
      </w:r>
      <w:r w:rsidRPr="00183EDF">
        <w:rPr>
          <w:rFonts w:ascii="PT Astra Serif" w:eastAsia="Calibri" w:hAnsi="PT Astra Serif" w:cs="Times New Roman"/>
          <w:sz w:val="24"/>
        </w:rPr>
        <w:t>фактического показателя численности граждан, получивших социальные услуги</w:t>
      </w:r>
      <w:r>
        <w:rPr>
          <w:rFonts w:ascii="PT Astra Serif" w:hAnsi="PT Astra Serif"/>
          <w:sz w:val="24"/>
        </w:rPr>
        <w:t xml:space="preserve"> в полустационарной форме социального обслуживания</w:t>
      </w:r>
      <w:r w:rsidRPr="00183EDF">
        <w:rPr>
          <w:rFonts w:ascii="PT Astra Serif" w:eastAsia="Calibri" w:hAnsi="PT Astra Serif" w:cs="Times New Roman"/>
          <w:sz w:val="24"/>
        </w:rPr>
        <w:t>, связано</w:t>
      </w:r>
      <w:r w:rsidRPr="00183EDF">
        <w:rPr>
          <w:rFonts w:ascii="PT Astra Serif" w:eastAsia="Calibri" w:hAnsi="PT Astra Serif" w:cs="Times New Roman"/>
          <w:color w:val="FF0000"/>
          <w:sz w:val="24"/>
        </w:rPr>
        <w:t xml:space="preserve"> </w:t>
      </w:r>
      <w:r w:rsidRPr="00183EDF">
        <w:rPr>
          <w:rFonts w:ascii="PT Astra Serif" w:eastAsia="Calibri" w:hAnsi="PT Astra Serif" w:cs="Times New Roman"/>
          <w:sz w:val="24"/>
        </w:rPr>
        <w:t>с большим охватом отчетном периоде граждан, признанных нуждающимися в предоставлении срочных социальных услуг, в связи с запросами учреждений системы профилактики,</w:t>
      </w:r>
      <w:r w:rsidRPr="00183EDF">
        <w:rPr>
          <w:rFonts w:ascii="PT Astra Serif" w:eastAsia="Calibri" w:hAnsi="PT Astra Serif" w:cs="Times New Roman"/>
          <w:color w:val="FF0000"/>
          <w:sz w:val="24"/>
        </w:rPr>
        <w:t xml:space="preserve"> </w:t>
      </w:r>
      <w:r w:rsidRPr="00183EDF">
        <w:rPr>
          <w:rFonts w:ascii="PT Astra Serif" w:eastAsia="Calibri" w:hAnsi="PT Astra Serif" w:cs="Times New Roman"/>
          <w:sz w:val="24"/>
        </w:rPr>
        <w:t>хорошей работой отделений дневного пребывания и психолого-педагогической помощи, оснащенных современными средствами, повышающими привлекательность получения государственной услуги гражданами, а также эффективной работой специалистов отделений</w:t>
      </w:r>
      <w:proofErr w:type="gramEnd"/>
      <w:r w:rsidRPr="00183EDF">
        <w:rPr>
          <w:rFonts w:ascii="PT Astra Serif" w:eastAsia="Calibri" w:hAnsi="PT Astra Serif" w:cs="Times New Roman"/>
          <w:sz w:val="24"/>
        </w:rPr>
        <w:t xml:space="preserve"> по выявлению граждан, нуждающихся в предоставлении социальных услуг</w:t>
      </w:r>
      <w:r w:rsidR="00D13A5D">
        <w:rPr>
          <w:rFonts w:ascii="PT Astra Serif" w:hAnsi="PT Astra Serif"/>
          <w:sz w:val="24"/>
        </w:rPr>
        <w:t>.</w:t>
      </w:r>
    </w:p>
    <w:p w:rsidR="00037475" w:rsidRDefault="00D3563F" w:rsidP="00183EDF">
      <w:pPr>
        <w:spacing w:after="0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 w:cs="Times New Roman"/>
          <w:b/>
          <w:noProof/>
          <w:sz w:val="28"/>
          <w:u w:val="single"/>
          <w:lang w:eastAsia="ru-RU"/>
        </w:rPr>
        <w:pict>
          <v:roundrect id="_x0000_s1043" style="position:absolute;left:0;text-align:left;margin-left:15.95pt;margin-top:311pt;width:483.75pt;height:37.3pt;z-index:251694080;mso-position-horizontal-relative:margin;mso-position-vertical-relative:margin" arcsize="10923f" fillcolor="#b2a1c7 [1943]" strokecolor="#f2f2f2 [3041]" strokeweight="3pt">
            <v:shadow on="t" type="perspective" color="#3f3151 [1607]" opacity=".5" offset="1pt" offset2="-1pt"/>
            <v:textbox style="mso-next-textbox:#_x0000_s1043">
              <w:txbxContent>
                <w:p w:rsidR="00B17DF8" w:rsidRPr="00B17DF8" w:rsidRDefault="00B17DF8" w:rsidP="00B17DF8">
                  <w:pPr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ПРОЕКТНО-ИННОВАЦИОННАЯ ДЕЯТЕЛЬНОСТЬ</w:t>
                  </w:r>
                </w:p>
              </w:txbxContent>
            </v:textbox>
            <w10:wrap type="square" anchorx="margin" anchory="margin"/>
          </v:roundrect>
        </w:pict>
      </w:r>
    </w:p>
    <w:p w:rsidR="007D7F2E" w:rsidRPr="00B45988" w:rsidRDefault="007D7F2E" w:rsidP="007D7F2E">
      <w:pPr>
        <w:tabs>
          <w:tab w:val="left" w:pos="9240"/>
        </w:tabs>
        <w:rPr>
          <w:rFonts w:ascii="PT Astra Serif" w:hAnsi="PT Astra Serif" w:cs="Times New Roman"/>
          <w:b/>
          <w:sz w:val="28"/>
          <w:u w:val="single"/>
        </w:rPr>
      </w:pPr>
    </w:p>
    <w:tbl>
      <w:tblPr>
        <w:tblStyle w:val="1-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1"/>
        <w:gridCol w:w="2160"/>
        <w:gridCol w:w="2074"/>
        <w:gridCol w:w="1576"/>
      </w:tblGrid>
      <w:tr w:rsidR="008B669B" w:rsidRPr="00B45988" w:rsidTr="008B7CF4">
        <w:trPr>
          <w:cnfStyle w:val="100000000000"/>
          <w:jc w:val="center"/>
        </w:trPr>
        <w:tc>
          <w:tcPr>
            <w:cnfStyle w:val="001000000000"/>
            <w:tcW w:w="461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B45988" w:rsidRDefault="008B669B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Наименование технологии, проекта</w:t>
            </w:r>
          </w:p>
        </w:tc>
        <w:tc>
          <w:tcPr>
            <w:tcW w:w="581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B669B" w:rsidRPr="00B45988" w:rsidRDefault="008B669B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Охват</w:t>
            </w:r>
          </w:p>
        </w:tc>
      </w:tr>
      <w:tr w:rsidR="00FE7322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vMerge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8B7CF4" w:rsidP="00CD228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b/>
                <w:sz w:val="24"/>
                <w:szCs w:val="24"/>
              </w:rPr>
              <w:t>2017 г.</w:t>
            </w:r>
          </w:p>
        </w:tc>
      </w:tr>
      <w:tr w:rsidR="00FE7322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формирования законопослушного поведения несовершеннолетних «Школа правовых знаний»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B45EB3" w:rsidP="0075494B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75494B">
              <w:rPr>
                <w:rFonts w:ascii="PT Astra Serif" w:hAnsi="PT Astra Serif" w:cs="Times New Roman"/>
                <w:sz w:val="24"/>
                <w:szCs w:val="24"/>
              </w:rPr>
              <w:t>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390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380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FE7322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сопровождения замещающих семей «Мастерская счастья»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8B7CF4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26 семей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24 семьи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35 семей</w:t>
            </w:r>
          </w:p>
        </w:tc>
      </w:tr>
      <w:tr w:rsidR="00FE7322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7069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сопровождения беременных женщин, в т.ч. из числа несовершеннолетних, находящихся в трудной жизненной ситуации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B123DA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28, из них – 7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26, из них – 13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41, из них 12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FE7322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F536A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сопровождения условно осужденных несовершеннолетних и родителей, имеющих несовершеннолетних детей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B123DA" w:rsidRDefault="00B123DA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8 родителей, </w:t>
            </w:r>
          </w:p>
          <w:p w:rsidR="00FE7322" w:rsidRPr="00B45988" w:rsidRDefault="00B123DA" w:rsidP="00CD228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8 </w:t>
            </w:r>
            <w:r w:rsidR="00B123DA">
              <w:rPr>
                <w:rFonts w:ascii="PT Astra Serif" w:hAnsi="PT Astra Serif" w:cs="Times New Roman"/>
                <w:sz w:val="24"/>
                <w:szCs w:val="24"/>
              </w:rPr>
              <w:t>родителей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>,</w:t>
            </w:r>
          </w:p>
          <w:p w:rsidR="00FE7322" w:rsidRPr="00B45988" w:rsidRDefault="00FE7322" w:rsidP="00E137FC">
            <w:pPr>
              <w:jc w:val="both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  <w:r w:rsidR="00B123DA">
              <w:rPr>
                <w:rFonts w:ascii="PT Astra Serif" w:hAnsi="PT Astra Serif" w:cs="Times New Roman"/>
                <w:sz w:val="24"/>
                <w:szCs w:val="24"/>
              </w:rPr>
              <w:t>родителей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</w:p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</w:tr>
      <w:tr w:rsidR="00FE7322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Технология раннего выявления случаев нарушения прав и законных интересов детей в муниципальном образовании город Салехард (внедрена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B63162" w:rsidP="00CD228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Проведено 3 оценки риска в 2-х семьях. Сопровождение в рамках технологии – 2 семьи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3 сигнала,</w:t>
            </w:r>
          </w:p>
          <w:p w:rsidR="00FE7322" w:rsidRPr="00B45988" w:rsidRDefault="00FE7322" w:rsidP="00E137FC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Случаи не открыты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FE7322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proofErr w:type="gram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Проект сотрудничества с ЗАГС по профилактике кризисных проявлений в семье «Мир в семье» (-снижение числа разводов, </w:t>
            </w:r>
            <w:proofErr w:type="gramEnd"/>
          </w:p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-поддержка одиноких мам, </w:t>
            </w:r>
          </w:p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-информирование молодых людей, желающих вступить в брак, о возможных трудностях семейной жизни,</w:t>
            </w:r>
          </w:p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 психол. поддержка граждан, утративших близкого человека)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B63162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Передано 7 наименований РИМ в количестве 70 штук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Заключено Соглашение о сотрудничестве в январе 2019 г. </w:t>
            </w:r>
          </w:p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Ежеквартально предоставляется ИРМ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FE7322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взаимодействия с Уполномоченным по правам ребенка в ЯНАО (внедрен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97765F" w:rsidRPr="00B45988" w:rsidRDefault="0097765F" w:rsidP="0097765F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70 </w:t>
            </w:r>
            <w:proofErr w:type="spellStart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proofErr w:type="spellEnd"/>
            <w:r w:rsidRPr="00B45988">
              <w:rPr>
                <w:rFonts w:ascii="PT Astra Serif" w:hAnsi="PT Astra Serif" w:cs="Times New Roman"/>
                <w:sz w:val="24"/>
                <w:szCs w:val="24"/>
              </w:rPr>
              <w:t>/л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FE7322" w:rsidRPr="00B45988" w:rsidTr="008B7CF4">
        <w:trPr>
          <w:cnfStyle w:val="00000010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CD228C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Проект информирования граждан по вопросам ответственного родительства «Уголок Доверия» (раннее выявление семейного неблагополучия, профилактика ЖО) (внедрен в 2018 году)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Default="00DA382E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400 человек</w:t>
            </w:r>
          </w:p>
          <w:p w:rsidR="00DA382E" w:rsidRPr="00B45988" w:rsidRDefault="00DA382E" w:rsidP="00CD228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(3 стенда)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70 человек</w:t>
            </w:r>
          </w:p>
          <w:p w:rsidR="00DA382E" w:rsidRPr="00B45988" w:rsidRDefault="00DA382E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( 1 стенд)</w:t>
            </w: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FE7322" w:rsidRPr="00B45988" w:rsidTr="008B7CF4">
        <w:trPr>
          <w:cnfStyle w:val="000000010000"/>
          <w:jc w:val="center"/>
        </w:trPr>
        <w:tc>
          <w:tcPr>
            <w:cnfStyle w:val="001000000000"/>
            <w:tcW w:w="4611" w:type="dxa"/>
            <w:tcBorders>
              <w:right w:val="none" w:sz="0" w:space="0" w:color="auto"/>
            </w:tcBorders>
          </w:tcPr>
          <w:p w:rsidR="00FE7322" w:rsidRPr="00B45988" w:rsidRDefault="00FE7322" w:rsidP="00413759">
            <w:pPr>
              <w:jc w:val="both"/>
              <w:rPr>
                <w:rFonts w:ascii="PT Astra Serif" w:hAnsi="PT Astra Serif" w:cs="Times New Roman"/>
                <w:bCs w:val="0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Проект информационно-консультативной работы с населением города «Психологический десант» (профилактика раннего семейного неблагополучия, ЖО) </w:t>
            </w:r>
          </w:p>
        </w:tc>
        <w:tc>
          <w:tcPr>
            <w:tcW w:w="2160" w:type="dxa"/>
            <w:tcBorders>
              <w:left w:val="none" w:sz="0" w:space="0" w:color="auto"/>
              <w:right w:val="none" w:sz="0" w:space="0" w:color="auto"/>
            </w:tcBorders>
          </w:tcPr>
          <w:p w:rsidR="00FE7322" w:rsidRDefault="00821345" w:rsidP="00821345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821345">
              <w:rPr>
                <w:rFonts w:ascii="PT Astra Serif" w:hAnsi="PT Astra Serif" w:cs="Times New Roman"/>
                <w:sz w:val="24"/>
                <w:szCs w:val="24"/>
              </w:rPr>
              <w:t xml:space="preserve">Группа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ВКонтакте</w:t>
            </w:r>
          </w:p>
          <w:p w:rsidR="00821345" w:rsidRPr="00821345" w:rsidRDefault="00821345" w:rsidP="00821345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(размещено 2 материала)</w:t>
            </w:r>
          </w:p>
        </w:tc>
        <w:tc>
          <w:tcPr>
            <w:tcW w:w="2074" w:type="dxa"/>
            <w:tcBorders>
              <w:left w:val="none" w:sz="0" w:space="0" w:color="auto"/>
              <w:right w:val="none" w:sz="0" w:space="0" w:color="auto"/>
            </w:tcBorders>
          </w:tcPr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  <w:r w:rsidRPr="00B45988"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  <w:t>2019 год</w:t>
            </w:r>
          </w:p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Стадия внедрения (социологический опрос)</w:t>
            </w:r>
          </w:p>
          <w:p w:rsidR="00FE7322" w:rsidRPr="00B45988" w:rsidRDefault="00FE7322" w:rsidP="00E137F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76" w:type="dxa"/>
            <w:tcBorders>
              <w:left w:val="none" w:sz="0" w:space="0" w:color="auto"/>
            </w:tcBorders>
          </w:tcPr>
          <w:p w:rsidR="00FE7322" w:rsidRPr="00B45988" w:rsidRDefault="00FE7322" w:rsidP="00E137FC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B45988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D15655" w:rsidRDefault="00D15655" w:rsidP="00CC5462">
      <w:pPr>
        <w:jc w:val="both"/>
        <w:rPr>
          <w:rFonts w:ascii="PT Astra Serif" w:hAnsi="PT Astra Serif" w:cs="Times New Roman"/>
          <w:b/>
          <w:sz w:val="28"/>
          <w:u w:val="single"/>
        </w:rPr>
      </w:pPr>
    </w:p>
    <w:p w:rsidR="00DE43A0" w:rsidRPr="00B45988" w:rsidRDefault="00D3563F" w:rsidP="00CC5462">
      <w:pPr>
        <w:jc w:val="both"/>
        <w:rPr>
          <w:rFonts w:ascii="PT Astra Serif" w:hAnsi="PT Astra Serif" w:cs="Times New Roman"/>
          <w:b/>
          <w:sz w:val="28"/>
          <w:u w:val="single"/>
        </w:rPr>
      </w:pPr>
      <w:r>
        <w:rPr>
          <w:rFonts w:ascii="PT Astra Serif" w:hAnsi="PT Astra Serif" w:cs="Times New Roman"/>
          <w:b/>
          <w:noProof/>
          <w:sz w:val="28"/>
          <w:u w:val="single"/>
          <w:lang w:eastAsia="ru-RU"/>
        </w:rPr>
        <w:pict>
          <v:roundrect id="_x0000_s1041" style="position:absolute;left:0;text-align:left;margin-left:24.2pt;margin-top:395.25pt;width:470.25pt;height:32.45pt;z-index:251692032;mso-position-horizontal-relative:margin;mso-position-vertical-relative:margin" arcsize="10923f" fillcolor="#c2d69b [1942]" strokecolor="#f2f2f2 [3041]" strokeweight="3pt">
            <v:shadow on="t" type="perspective" color="#4e6128 [1606]" opacity=".5" offset="1pt" offset2="-1pt"/>
            <v:textbox>
              <w:txbxContent>
                <w:p w:rsidR="00B17DF8" w:rsidRPr="00B17DF8" w:rsidRDefault="00B17DF8" w:rsidP="00B17DF8">
                  <w:pPr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 w:rsidRPr="00B17DF8">
                    <w:rPr>
                      <w:rFonts w:ascii="PT Astra Serif" w:hAnsi="PT Astra Serif"/>
                      <w:sz w:val="32"/>
                      <w:u w:val="single"/>
                    </w:rPr>
                    <w:t>РЕКЛАМНАЯ ДЕЯТЕЛЬНОСТЬ</w:t>
                  </w:r>
                </w:p>
              </w:txbxContent>
            </v:textbox>
            <w10:wrap type="square" anchorx="margin" anchory="margin"/>
          </v:roundrect>
        </w:pict>
      </w:r>
    </w:p>
    <w:p w:rsidR="00CC5462" w:rsidRPr="00AD63FC" w:rsidRDefault="00CC5462" w:rsidP="00971872">
      <w:pPr>
        <w:ind w:firstLine="708"/>
        <w:jc w:val="both"/>
        <w:rPr>
          <w:rFonts w:ascii="PT Astra Serif" w:hAnsi="PT Astra Serif" w:cs="Times New Roman"/>
          <w:sz w:val="24"/>
        </w:rPr>
      </w:pPr>
      <w:r w:rsidRPr="00AD63FC">
        <w:rPr>
          <w:rFonts w:ascii="PT Astra Serif" w:hAnsi="PT Astra Serif" w:cs="Times New Roman"/>
          <w:sz w:val="24"/>
        </w:rPr>
        <w:t>Взаимодействие со СМИ</w:t>
      </w:r>
    </w:p>
    <w:tbl>
      <w:tblPr>
        <w:tblStyle w:val="1-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ED1BB6" w:rsidRPr="00B45988" w:rsidTr="00ED1BB6">
        <w:trPr>
          <w:cnfStyle w:val="100000000000"/>
          <w:jc w:val="center"/>
        </w:trPr>
        <w:tc>
          <w:tcPr>
            <w:cnfStyle w:val="001000000000"/>
            <w:tcW w:w="23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СМИ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1000000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2019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2018 год</w:t>
            </w:r>
          </w:p>
        </w:tc>
        <w:tc>
          <w:tcPr>
            <w:tcW w:w="23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100000000000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2017 год</w:t>
            </w:r>
          </w:p>
        </w:tc>
      </w:tr>
      <w:tr w:rsidR="00ED1BB6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Интервью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26080D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11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20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7</w:t>
            </w:r>
          </w:p>
        </w:tc>
      </w:tr>
      <w:tr w:rsidR="00ED1BB6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Статья в газету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26080D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1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2</w:t>
            </w:r>
          </w:p>
        </w:tc>
      </w:tr>
      <w:tr w:rsidR="00ED1BB6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Реклама об учреждении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26080D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</w:p>
        </w:tc>
      </w:tr>
      <w:tr w:rsidR="00ED1BB6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Комментарий к статье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F57F55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6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1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0</w:t>
            </w:r>
          </w:p>
        </w:tc>
      </w:tr>
      <w:tr w:rsidR="00ED1BB6" w:rsidRPr="00B45988" w:rsidTr="00ED1BB6">
        <w:trPr>
          <w:cnfStyle w:val="00000010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Репортаж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26080D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>5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3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100000"/>
              <w:rPr>
                <w:rFonts w:ascii="PT Astra Serif" w:hAnsi="PT Astra Serif" w:cs="Times New Roman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8</w:t>
            </w:r>
          </w:p>
        </w:tc>
      </w:tr>
      <w:tr w:rsidR="00ED1BB6" w:rsidRPr="00B45988" w:rsidTr="00ED1BB6">
        <w:trPr>
          <w:cnfStyle w:val="000000010000"/>
          <w:jc w:val="center"/>
        </w:trPr>
        <w:tc>
          <w:tcPr>
            <w:cnfStyle w:val="001000000000"/>
            <w:tcW w:w="2392" w:type="dxa"/>
            <w:tcBorders>
              <w:right w:val="none" w:sz="0" w:space="0" w:color="auto"/>
            </w:tcBorders>
          </w:tcPr>
          <w:p w:rsidR="00ED1BB6" w:rsidRPr="00B45988" w:rsidRDefault="00ED1BB6" w:rsidP="00CD228C">
            <w:pPr>
              <w:jc w:val="both"/>
              <w:rPr>
                <w:rFonts w:ascii="PT Astra Serif" w:hAnsi="PT Astra Serif" w:cs="Times New Roman"/>
                <w:b w:val="0"/>
                <w:sz w:val="28"/>
              </w:rPr>
            </w:pPr>
            <w:r w:rsidRPr="00B45988">
              <w:rPr>
                <w:rFonts w:ascii="PT Astra Serif" w:hAnsi="PT Astra Serif" w:cs="Times New Roman"/>
                <w:sz w:val="28"/>
              </w:rPr>
              <w:t>Итого: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54618B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>
              <w:rPr>
                <w:rFonts w:ascii="PT Astra Serif" w:hAnsi="PT Astra Serif" w:cs="Times New Roman"/>
                <w:b/>
                <w:sz w:val="28"/>
              </w:rPr>
              <w:t>26</w:t>
            </w:r>
          </w:p>
        </w:tc>
        <w:tc>
          <w:tcPr>
            <w:tcW w:w="2393" w:type="dxa"/>
            <w:tcBorders>
              <w:left w:val="none" w:sz="0" w:space="0" w:color="auto"/>
              <w:righ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 w:rsidRPr="00B45988">
              <w:rPr>
                <w:rFonts w:ascii="PT Astra Serif" w:hAnsi="PT Astra Serif" w:cs="Times New Roman"/>
                <w:b/>
                <w:sz w:val="28"/>
              </w:rPr>
              <w:t>30</w:t>
            </w:r>
          </w:p>
        </w:tc>
        <w:tc>
          <w:tcPr>
            <w:tcW w:w="2393" w:type="dxa"/>
            <w:tcBorders>
              <w:left w:val="none" w:sz="0" w:space="0" w:color="auto"/>
            </w:tcBorders>
          </w:tcPr>
          <w:p w:rsidR="00ED1BB6" w:rsidRPr="00B45988" w:rsidRDefault="00ED1BB6" w:rsidP="00CD228C">
            <w:pPr>
              <w:jc w:val="center"/>
              <w:cnfStyle w:val="000000010000"/>
              <w:rPr>
                <w:rFonts w:ascii="PT Astra Serif" w:hAnsi="PT Astra Serif" w:cs="Times New Roman"/>
                <w:b/>
                <w:sz w:val="28"/>
              </w:rPr>
            </w:pPr>
            <w:r w:rsidRPr="00B45988">
              <w:rPr>
                <w:rFonts w:ascii="PT Astra Serif" w:hAnsi="PT Astra Serif" w:cs="Times New Roman"/>
                <w:b/>
                <w:sz w:val="28"/>
              </w:rPr>
              <w:t>17</w:t>
            </w:r>
          </w:p>
        </w:tc>
      </w:tr>
    </w:tbl>
    <w:p w:rsidR="00A3526D" w:rsidRDefault="00A3526D" w:rsidP="00A3526D">
      <w:pPr>
        <w:spacing w:after="0" w:line="240" w:lineRule="auto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</w:p>
    <w:p w:rsidR="00047C5E" w:rsidRDefault="00047C5E" w:rsidP="00047C5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  <w:r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 xml:space="preserve">В 2019 году созданы </w:t>
      </w:r>
      <w:r w:rsidR="00D15655"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 xml:space="preserve">официальные </w:t>
      </w:r>
      <w:r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>аккаунты учреждения в социальных сетях. Размещено 122 публикации о деятельности учреждения, предоставляемых услугах</w:t>
      </w:r>
      <w:r w:rsidR="00027AF6"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  <w:t xml:space="preserve"> и другие.</w:t>
      </w:r>
    </w:p>
    <w:p w:rsidR="004A4A9B" w:rsidRDefault="004A4A9B" w:rsidP="00047C5E">
      <w:pPr>
        <w:spacing w:after="0" w:line="240" w:lineRule="auto"/>
        <w:ind w:firstLine="708"/>
        <w:jc w:val="both"/>
        <w:rPr>
          <w:rFonts w:ascii="PT Astra Serif" w:eastAsia="Arial" w:hAnsi="PT Astra Serif" w:cs="Times New Roman"/>
          <w:bCs/>
          <w:iCs/>
          <w:sz w:val="24"/>
          <w:szCs w:val="24"/>
          <w:lang w:eastAsia="ru-RU"/>
        </w:rPr>
      </w:pPr>
    </w:p>
    <w:p w:rsidR="004A4A9B" w:rsidRDefault="004A4A9B" w:rsidP="004A4A9B">
      <w:pPr>
        <w:spacing w:after="0" w:line="240" w:lineRule="auto"/>
        <w:jc w:val="both"/>
        <w:rPr>
          <w:rFonts w:ascii="PT Astra Serif" w:eastAsia="Arial" w:hAnsi="PT Astra Serif" w:cs="Times New Roman"/>
          <w:b/>
          <w:bCs/>
          <w:iCs/>
          <w:sz w:val="28"/>
          <w:szCs w:val="24"/>
          <w:u w:val="single"/>
          <w:lang w:eastAsia="ru-RU"/>
        </w:rPr>
      </w:pPr>
    </w:p>
    <w:p w:rsidR="004A4A9B" w:rsidRPr="004A4A9B" w:rsidRDefault="004A4A9B" w:rsidP="004A4A9B">
      <w:pPr>
        <w:rPr>
          <w:rFonts w:ascii="PT Astra Serif" w:eastAsia="Arial" w:hAnsi="PT Astra Serif" w:cs="Times New Roman"/>
          <w:sz w:val="28"/>
          <w:szCs w:val="24"/>
          <w:lang w:eastAsia="ru-RU"/>
        </w:rPr>
      </w:pPr>
    </w:p>
    <w:p w:rsidR="004A4A9B" w:rsidRDefault="00D3563F" w:rsidP="004A4A9B">
      <w:pPr>
        <w:rPr>
          <w:rFonts w:ascii="PT Astra Serif" w:eastAsia="Arial" w:hAnsi="PT Astra Serif" w:cs="Times New Roman"/>
          <w:sz w:val="28"/>
          <w:szCs w:val="24"/>
          <w:lang w:eastAsia="ru-RU"/>
        </w:rPr>
      </w:pPr>
      <w:r>
        <w:rPr>
          <w:rFonts w:ascii="PT Astra Serif" w:eastAsia="Arial" w:hAnsi="PT Astra Serif" w:cs="Times New Roman"/>
          <w:noProof/>
          <w:sz w:val="28"/>
          <w:szCs w:val="24"/>
          <w:lang w:eastAsia="ru-RU"/>
        </w:rPr>
        <w:lastRenderedPageBreak/>
        <w:pict>
          <v:roundrect id="_x0000_s1042" style="position:absolute;margin-left:31.7pt;margin-top:13.05pt;width:449.25pt;height:32.45pt;z-index:251693056;mso-position-horizontal-relative:margin;mso-position-vertical-relative:margin" arcsize="10923f" fillcolor="#fabf8f [1945]" strokecolor="#f2f2f2 [3041]" strokeweight="3pt">
            <v:shadow on="t" type="perspective" color="#974706 [1609]" opacity=".5" offset="1pt" offset2="-1pt"/>
            <v:textbox>
              <w:txbxContent>
                <w:p w:rsidR="00B17DF8" w:rsidRPr="00B17DF8" w:rsidRDefault="00B17DF8" w:rsidP="00D3563F">
                  <w:pPr>
                    <w:jc w:val="center"/>
                    <w:rPr>
                      <w:rFonts w:ascii="PT Astra Serif" w:hAnsi="PT Astra Serif"/>
                      <w:sz w:val="32"/>
                      <w:u w:val="single"/>
                    </w:rPr>
                  </w:pPr>
                  <w:r>
                    <w:rPr>
                      <w:rFonts w:ascii="PT Astra Serif" w:hAnsi="PT Astra Serif"/>
                      <w:sz w:val="32"/>
                      <w:u w:val="single"/>
                    </w:rPr>
                    <w:t>РАЗВИТИЕ КАДРОВГО ПОТЕНЦИАЛА</w:t>
                  </w:r>
                </w:p>
              </w:txbxContent>
            </v:textbox>
            <w10:wrap type="square" anchorx="margin" anchory="margin"/>
          </v:roundrect>
        </w:pict>
      </w:r>
    </w:p>
    <w:p w:rsidR="004A4A9B" w:rsidRDefault="004A4A9B" w:rsidP="004A4A9B">
      <w:pPr>
        <w:tabs>
          <w:tab w:val="left" w:pos="6210"/>
        </w:tabs>
        <w:rPr>
          <w:rFonts w:ascii="PT Astra Serif" w:eastAsia="Arial" w:hAnsi="PT Astra Serif" w:cs="Times New Roman"/>
          <w:sz w:val="28"/>
          <w:szCs w:val="24"/>
          <w:lang w:eastAsia="ru-RU"/>
        </w:rPr>
      </w:pPr>
      <w:r>
        <w:rPr>
          <w:rFonts w:ascii="PT Astra Serif" w:eastAsia="Arial" w:hAnsi="PT Astra Serif" w:cs="Times New Roman"/>
          <w:sz w:val="28"/>
          <w:szCs w:val="24"/>
          <w:lang w:eastAsia="ru-RU"/>
        </w:rPr>
        <w:tab/>
      </w:r>
    </w:p>
    <w:p w:rsidR="004A4A9B" w:rsidRDefault="004A4A9B" w:rsidP="004A4A9B">
      <w:pPr>
        <w:tabs>
          <w:tab w:val="left" w:pos="6210"/>
        </w:tabs>
        <w:rPr>
          <w:rFonts w:ascii="PT Astra Serif" w:eastAsia="Arial" w:hAnsi="PT Astra Serif" w:cs="Times New Roman"/>
          <w:sz w:val="28"/>
          <w:szCs w:val="24"/>
          <w:lang w:eastAsia="ru-RU"/>
        </w:rPr>
      </w:pPr>
    </w:p>
    <w:tbl>
      <w:tblPr>
        <w:tblStyle w:val="GridTable4Accent1"/>
        <w:tblW w:w="0" w:type="auto"/>
        <w:jc w:val="center"/>
        <w:tblLook w:val="04A0"/>
      </w:tblPr>
      <w:tblGrid>
        <w:gridCol w:w="1689"/>
        <w:gridCol w:w="1855"/>
        <w:gridCol w:w="1984"/>
        <w:gridCol w:w="1733"/>
        <w:gridCol w:w="1723"/>
      </w:tblGrid>
      <w:tr w:rsidR="00CF0A89" w:rsidRPr="000A69DA" w:rsidTr="000A69DA">
        <w:trPr>
          <w:cnfStyle w:val="100000000000"/>
          <w:jc w:val="center"/>
        </w:trPr>
        <w:tc>
          <w:tcPr>
            <w:cnfStyle w:val="001000000000"/>
            <w:tcW w:w="1689" w:type="dxa"/>
          </w:tcPr>
          <w:p w:rsidR="00CF0A89" w:rsidRPr="000A69DA" w:rsidRDefault="004B6F64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735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Повышение квалификации</w:t>
            </w:r>
          </w:p>
        </w:tc>
        <w:tc>
          <w:tcPr>
            <w:tcW w:w="187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Переподготовка</w:t>
            </w:r>
          </w:p>
        </w:tc>
        <w:tc>
          <w:tcPr>
            <w:tcW w:w="173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Обучающие семинары</w:t>
            </w:r>
            <w:r w:rsidR="004D16A1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4D16A1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вебинары</w:t>
            </w:r>
            <w:proofErr w:type="spellEnd"/>
          </w:p>
        </w:tc>
        <w:tc>
          <w:tcPr>
            <w:tcW w:w="1723" w:type="dxa"/>
          </w:tcPr>
          <w:p w:rsidR="00CF0A89" w:rsidRPr="000A69DA" w:rsidRDefault="00CF0A89" w:rsidP="00CF0A89">
            <w:pPr>
              <w:tabs>
                <w:tab w:val="left" w:pos="6210"/>
              </w:tabs>
              <w:jc w:val="center"/>
              <w:cnfStyle w:val="1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% исполнения плана</w:t>
            </w:r>
          </w:p>
        </w:tc>
      </w:tr>
      <w:tr w:rsidR="00CF0A89" w:rsidRPr="000A69DA" w:rsidTr="000A69DA">
        <w:trPr>
          <w:cnfStyle w:val="000000100000"/>
          <w:jc w:val="center"/>
        </w:trPr>
        <w:tc>
          <w:tcPr>
            <w:cnfStyle w:val="001000000000"/>
            <w:tcW w:w="1689" w:type="dxa"/>
          </w:tcPr>
          <w:p w:rsidR="00CF0A89" w:rsidRPr="000A69DA" w:rsidRDefault="00CF0A89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2018 год</w:t>
            </w:r>
          </w:p>
        </w:tc>
        <w:tc>
          <w:tcPr>
            <w:tcW w:w="1735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16 человек (из них 14 </w:t>
            </w:r>
            <w:proofErr w:type="gramStart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спец-ов</w:t>
            </w:r>
            <w:proofErr w:type="gramEnd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оказывающих услуги)</w:t>
            </w:r>
          </w:p>
        </w:tc>
        <w:tc>
          <w:tcPr>
            <w:tcW w:w="187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7 человек (из них 5 </w:t>
            </w:r>
            <w:proofErr w:type="gramStart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спец-ов</w:t>
            </w:r>
            <w:proofErr w:type="gramEnd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оказывающих услуги)</w:t>
            </w:r>
          </w:p>
        </w:tc>
        <w:tc>
          <w:tcPr>
            <w:tcW w:w="173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16 человек (из них 11 </w:t>
            </w:r>
            <w:proofErr w:type="gramStart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спец-ов</w:t>
            </w:r>
            <w:proofErr w:type="gramEnd"/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оказывающих услуги)</w:t>
            </w:r>
          </w:p>
        </w:tc>
        <w:tc>
          <w:tcPr>
            <w:tcW w:w="1723" w:type="dxa"/>
          </w:tcPr>
          <w:p w:rsidR="00CF0A89" w:rsidRPr="000A69DA" w:rsidRDefault="00CF0A89" w:rsidP="004A4A9B">
            <w:pPr>
              <w:tabs>
                <w:tab w:val="left" w:pos="6210"/>
              </w:tabs>
              <w:cnfStyle w:val="0000001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100%</w:t>
            </w:r>
          </w:p>
        </w:tc>
      </w:tr>
      <w:tr w:rsidR="00CF0A89" w:rsidRPr="000A69DA" w:rsidTr="000A69DA">
        <w:trPr>
          <w:jc w:val="center"/>
        </w:trPr>
        <w:tc>
          <w:tcPr>
            <w:cnfStyle w:val="001000000000"/>
            <w:tcW w:w="1689" w:type="dxa"/>
          </w:tcPr>
          <w:p w:rsidR="00CF0A89" w:rsidRPr="000A69DA" w:rsidRDefault="00CF0A89" w:rsidP="004A4A9B">
            <w:pPr>
              <w:tabs>
                <w:tab w:val="left" w:pos="6210"/>
              </w:tabs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 w:rsidRPr="000A69DA"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2019 год</w:t>
            </w:r>
          </w:p>
        </w:tc>
        <w:tc>
          <w:tcPr>
            <w:tcW w:w="1735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 xml:space="preserve">12 человек (из них 7 </w:t>
            </w:r>
            <w:proofErr w:type="gramStart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спец-ов</w:t>
            </w:r>
            <w:proofErr w:type="gramEnd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оказывающих услуги)</w:t>
            </w:r>
          </w:p>
        </w:tc>
        <w:tc>
          <w:tcPr>
            <w:tcW w:w="1873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2 человека</w:t>
            </w:r>
          </w:p>
        </w:tc>
        <w:tc>
          <w:tcPr>
            <w:tcW w:w="1733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7 человек (из них 1 спец-</w:t>
            </w:r>
            <w:proofErr w:type="gramStart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т</w:t>
            </w:r>
            <w:proofErr w:type="gramEnd"/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, оказывающий услуги)</w:t>
            </w:r>
          </w:p>
        </w:tc>
        <w:tc>
          <w:tcPr>
            <w:tcW w:w="1723" w:type="dxa"/>
          </w:tcPr>
          <w:p w:rsidR="00CF0A89" w:rsidRPr="000A69DA" w:rsidRDefault="004D16A1" w:rsidP="004A4A9B">
            <w:pPr>
              <w:tabs>
                <w:tab w:val="left" w:pos="6210"/>
              </w:tabs>
              <w:cnfStyle w:val="000000000000"/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</w:pPr>
            <w:r>
              <w:rPr>
                <w:rFonts w:ascii="PT Astra Serif" w:eastAsia="Arial" w:hAnsi="PT Astra Serif" w:cs="Times New Roman"/>
                <w:color w:val="auto"/>
                <w:sz w:val="24"/>
                <w:szCs w:val="24"/>
              </w:rPr>
              <w:t>100%</w:t>
            </w:r>
          </w:p>
        </w:tc>
      </w:tr>
    </w:tbl>
    <w:p w:rsidR="004A4A9B" w:rsidRPr="004A4A9B" w:rsidRDefault="004A4A9B" w:rsidP="004A4A9B">
      <w:pPr>
        <w:tabs>
          <w:tab w:val="left" w:pos="6210"/>
        </w:tabs>
        <w:rPr>
          <w:rFonts w:ascii="PT Astra Serif" w:eastAsia="Arial" w:hAnsi="PT Astra Serif" w:cs="Times New Roman"/>
          <w:sz w:val="28"/>
          <w:szCs w:val="24"/>
          <w:lang w:eastAsia="ru-RU"/>
        </w:rPr>
      </w:pPr>
    </w:p>
    <w:sectPr w:rsidR="004A4A9B" w:rsidRPr="004A4A9B" w:rsidSect="00854D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EA2"/>
    <w:multiLevelType w:val="hybridMultilevel"/>
    <w:tmpl w:val="DEE4849A"/>
    <w:lvl w:ilvl="0" w:tplc="A25AFA6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225AF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1D382B2C"/>
    <w:multiLevelType w:val="hybridMultilevel"/>
    <w:tmpl w:val="E7FC65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D7C41"/>
    <w:multiLevelType w:val="hybridMultilevel"/>
    <w:tmpl w:val="D284D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2733C"/>
    <w:multiLevelType w:val="hybridMultilevel"/>
    <w:tmpl w:val="86D8AD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6E0547"/>
    <w:multiLevelType w:val="hybridMultilevel"/>
    <w:tmpl w:val="5BFC6D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8110C9"/>
    <w:multiLevelType w:val="hybridMultilevel"/>
    <w:tmpl w:val="1E92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7A5E6C"/>
    <w:multiLevelType w:val="hybridMultilevel"/>
    <w:tmpl w:val="3BF4865E"/>
    <w:lvl w:ilvl="0" w:tplc="5C56D2C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F771E"/>
    <w:multiLevelType w:val="hybridMultilevel"/>
    <w:tmpl w:val="0F8CDA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FD1300"/>
    <w:multiLevelType w:val="hybridMultilevel"/>
    <w:tmpl w:val="D12E5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545E87"/>
    <w:multiLevelType w:val="hybridMultilevel"/>
    <w:tmpl w:val="F1F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591387"/>
    <w:multiLevelType w:val="hybridMultilevel"/>
    <w:tmpl w:val="10BEC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A738A4"/>
    <w:multiLevelType w:val="hybridMultilevel"/>
    <w:tmpl w:val="645EC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966"/>
    <w:rsid w:val="00000367"/>
    <w:rsid w:val="00003C22"/>
    <w:rsid w:val="00007022"/>
    <w:rsid w:val="0001044E"/>
    <w:rsid w:val="00013FBC"/>
    <w:rsid w:val="000218EC"/>
    <w:rsid w:val="00023867"/>
    <w:rsid w:val="000270D4"/>
    <w:rsid w:val="00027AF6"/>
    <w:rsid w:val="000348FD"/>
    <w:rsid w:val="00037475"/>
    <w:rsid w:val="000435BD"/>
    <w:rsid w:val="00046062"/>
    <w:rsid w:val="00047C5E"/>
    <w:rsid w:val="000606F8"/>
    <w:rsid w:val="000628ED"/>
    <w:rsid w:val="00070C9E"/>
    <w:rsid w:val="00071B05"/>
    <w:rsid w:val="000738B6"/>
    <w:rsid w:val="00074868"/>
    <w:rsid w:val="00076831"/>
    <w:rsid w:val="00077F69"/>
    <w:rsid w:val="0008065B"/>
    <w:rsid w:val="00084572"/>
    <w:rsid w:val="00092CD3"/>
    <w:rsid w:val="0009315F"/>
    <w:rsid w:val="00093A74"/>
    <w:rsid w:val="00096F70"/>
    <w:rsid w:val="000A4741"/>
    <w:rsid w:val="000A69DA"/>
    <w:rsid w:val="000A7486"/>
    <w:rsid w:val="000B0394"/>
    <w:rsid w:val="000B3414"/>
    <w:rsid w:val="000B4047"/>
    <w:rsid w:val="000C1545"/>
    <w:rsid w:val="000D6125"/>
    <w:rsid w:val="000E29AD"/>
    <w:rsid w:val="000E2D78"/>
    <w:rsid w:val="000E31AA"/>
    <w:rsid w:val="000E51EA"/>
    <w:rsid w:val="000E67D6"/>
    <w:rsid w:val="000E6862"/>
    <w:rsid w:val="000E79FE"/>
    <w:rsid w:val="000F029B"/>
    <w:rsid w:val="000F26FA"/>
    <w:rsid w:val="000F54AB"/>
    <w:rsid w:val="001017EB"/>
    <w:rsid w:val="00102730"/>
    <w:rsid w:val="00104E85"/>
    <w:rsid w:val="00106EFF"/>
    <w:rsid w:val="001113FD"/>
    <w:rsid w:val="00120644"/>
    <w:rsid w:val="00121657"/>
    <w:rsid w:val="0012393C"/>
    <w:rsid w:val="00123A94"/>
    <w:rsid w:val="00123B66"/>
    <w:rsid w:val="00127996"/>
    <w:rsid w:val="0013240A"/>
    <w:rsid w:val="00145824"/>
    <w:rsid w:val="0014676F"/>
    <w:rsid w:val="001548C1"/>
    <w:rsid w:val="001561F6"/>
    <w:rsid w:val="00156EE4"/>
    <w:rsid w:val="0016038A"/>
    <w:rsid w:val="00172F4D"/>
    <w:rsid w:val="00183EDF"/>
    <w:rsid w:val="00184115"/>
    <w:rsid w:val="001869C4"/>
    <w:rsid w:val="00190EC7"/>
    <w:rsid w:val="0019356A"/>
    <w:rsid w:val="0019697D"/>
    <w:rsid w:val="001A0F74"/>
    <w:rsid w:val="001A251C"/>
    <w:rsid w:val="001A7804"/>
    <w:rsid w:val="001C7AE5"/>
    <w:rsid w:val="001D0D8E"/>
    <w:rsid w:val="001D318A"/>
    <w:rsid w:val="001D7471"/>
    <w:rsid w:val="001E79CF"/>
    <w:rsid w:val="001F717C"/>
    <w:rsid w:val="00211151"/>
    <w:rsid w:val="0021336A"/>
    <w:rsid w:val="002206D2"/>
    <w:rsid w:val="00237815"/>
    <w:rsid w:val="00237CF1"/>
    <w:rsid w:val="00242B8F"/>
    <w:rsid w:val="00253FC7"/>
    <w:rsid w:val="00254994"/>
    <w:rsid w:val="00256A2C"/>
    <w:rsid w:val="0026080D"/>
    <w:rsid w:val="00262620"/>
    <w:rsid w:val="00263336"/>
    <w:rsid w:val="002645F6"/>
    <w:rsid w:val="002648A3"/>
    <w:rsid w:val="00276018"/>
    <w:rsid w:val="00277E26"/>
    <w:rsid w:val="00284EDE"/>
    <w:rsid w:val="00286229"/>
    <w:rsid w:val="00290E6B"/>
    <w:rsid w:val="00293200"/>
    <w:rsid w:val="00297296"/>
    <w:rsid w:val="002A1A26"/>
    <w:rsid w:val="002A6EB9"/>
    <w:rsid w:val="002A77C8"/>
    <w:rsid w:val="002B33A9"/>
    <w:rsid w:val="002B7848"/>
    <w:rsid w:val="002C19C0"/>
    <w:rsid w:val="002C6F39"/>
    <w:rsid w:val="002C7196"/>
    <w:rsid w:val="002C7E7E"/>
    <w:rsid w:val="002D29C3"/>
    <w:rsid w:val="002E41E9"/>
    <w:rsid w:val="002F1176"/>
    <w:rsid w:val="00300883"/>
    <w:rsid w:val="00303D16"/>
    <w:rsid w:val="00306D6F"/>
    <w:rsid w:val="003073BA"/>
    <w:rsid w:val="0031661F"/>
    <w:rsid w:val="003175DB"/>
    <w:rsid w:val="00324EEB"/>
    <w:rsid w:val="00325E97"/>
    <w:rsid w:val="003312B3"/>
    <w:rsid w:val="0033325F"/>
    <w:rsid w:val="00336F33"/>
    <w:rsid w:val="00345404"/>
    <w:rsid w:val="00352B70"/>
    <w:rsid w:val="0036012A"/>
    <w:rsid w:val="00366582"/>
    <w:rsid w:val="00375582"/>
    <w:rsid w:val="00380535"/>
    <w:rsid w:val="003808F8"/>
    <w:rsid w:val="00386E8A"/>
    <w:rsid w:val="003A434D"/>
    <w:rsid w:val="003B04C5"/>
    <w:rsid w:val="003B3B50"/>
    <w:rsid w:val="003C2889"/>
    <w:rsid w:val="003D0144"/>
    <w:rsid w:val="003D1561"/>
    <w:rsid w:val="003D591D"/>
    <w:rsid w:val="003F36B0"/>
    <w:rsid w:val="00405289"/>
    <w:rsid w:val="004108C2"/>
    <w:rsid w:val="00410A86"/>
    <w:rsid w:val="00413759"/>
    <w:rsid w:val="0042491D"/>
    <w:rsid w:val="00424D71"/>
    <w:rsid w:val="00432125"/>
    <w:rsid w:val="004327D2"/>
    <w:rsid w:val="004372AF"/>
    <w:rsid w:val="0044526A"/>
    <w:rsid w:val="0045206E"/>
    <w:rsid w:val="004559FD"/>
    <w:rsid w:val="004639E8"/>
    <w:rsid w:val="004667D3"/>
    <w:rsid w:val="00473336"/>
    <w:rsid w:val="004737B6"/>
    <w:rsid w:val="004759C3"/>
    <w:rsid w:val="00476928"/>
    <w:rsid w:val="00486D48"/>
    <w:rsid w:val="00487B52"/>
    <w:rsid w:val="004914E9"/>
    <w:rsid w:val="004938E2"/>
    <w:rsid w:val="00493CEB"/>
    <w:rsid w:val="00497418"/>
    <w:rsid w:val="004A055A"/>
    <w:rsid w:val="004A15C3"/>
    <w:rsid w:val="004A49B5"/>
    <w:rsid w:val="004A4A9B"/>
    <w:rsid w:val="004B005C"/>
    <w:rsid w:val="004B036F"/>
    <w:rsid w:val="004B6F64"/>
    <w:rsid w:val="004B76A6"/>
    <w:rsid w:val="004B7DBF"/>
    <w:rsid w:val="004C2363"/>
    <w:rsid w:val="004C66D7"/>
    <w:rsid w:val="004D0D1D"/>
    <w:rsid w:val="004D16A1"/>
    <w:rsid w:val="004D33C2"/>
    <w:rsid w:val="004D5EC8"/>
    <w:rsid w:val="004D7A6B"/>
    <w:rsid w:val="004E3B21"/>
    <w:rsid w:val="004E3C60"/>
    <w:rsid w:val="004E6064"/>
    <w:rsid w:val="004E6DB8"/>
    <w:rsid w:val="004F67C3"/>
    <w:rsid w:val="004F7654"/>
    <w:rsid w:val="00506C5D"/>
    <w:rsid w:val="00522C22"/>
    <w:rsid w:val="005336F9"/>
    <w:rsid w:val="00540FBC"/>
    <w:rsid w:val="00542936"/>
    <w:rsid w:val="005439C4"/>
    <w:rsid w:val="0054518E"/>
    <w:rsid w:val="0054618B"/>
    <w:rsid w:val="00553427"/>
    <w:rsid w:val="0055555F"/>
    <w:rsid w:val="005678CA"/>
    <w:rsid w:val="005716FF"/>
    <w:rsid w:val="00574C3E"/>
    <w:rsid w:val="0057695A"/>
    <w:rsid w:val="0058095E"/>
    <w:rsid w:val="00585051"/>
    <w:rsid w:val="005855BD"/>
    <w:rsid w:val="005906A6"/>
    <w:rsid w:val="00596435"/>
    <w:rsid w:val="005A08B0"/>
    <w:rsid w:val="005C097A"/>
    <w:rsid w:val="005C1E87"/>
    <w:rsid w:val="005C2513"/>
    <w:rsid w:val="005C3342"/>
    <w:rsid w:val="005C435B"/>
    <w:rsid w:val="005D1170"/>
    <w:rsid w:val="005D198C"/>
    <w:rsid w:val="005D1EA4"/>
    <w:rsid w:val="005E75DC"/>
    <w:rsid w:val="005F0283"/>
    <w:rsid w:val="005F52AD"/>
    <w:rsid w:val="00607747"/>
    <w:rsid w:val="0061063B"/>
    <w:rsid w:val="00615447"/>
    <w:rsid w:val="006214F7"/>
    <w:rsid w:val="00626FBA"/>
    <w:rsid w:val="006309CE"/>
    <w:rsid w:val="00630A54"/>
    <w:rsid w:val="00635527"/>
    <w:rsid w:val="0063723A"/>
    <w:rsid w:val="006472E5"/>
    <w:rsid w:val="00660395"/>
    <w:rsid w:val="006657D2"/>
    <w:rsid w:val="00671CB9"/>
    <w:rsid w:val="00677CB6"/>
    <w:rsid w:val="006809DA"/>
    <w:rsid w:val="00684F70"/>
    <w:rsid w:val="006A024E"/>
    <w:rsid w:val="006A060B"/>
    <w:rsid w:val="006A26DB"/>
    <w:rsid w:val="006A3269"/>
    <w:rsid w:val="006A6389"/>
    <w:rsid w:val="006A6FB0"/>
    <w:rsid w:val="006B5DFD"/>
    <w:rsid w:val="006C1BEA"/>
    <w:rsid w:val="006D1106"/>
    <w:rsid w:val="006D48DD"/>
    <w:rsid w:val="006D4E26"/>
    <w:rsid w:val="006D54C2"/>
    <w:rsid w:val="006E1A94"/>
    <w:rsid w:val="006E4FBE"/>
    <w:rsid w:val="006F0F80"/>
    <w:rsid w:val="00700313"/>
    <w:rsid w:val="00702550"/>
    <w:rsid w:val="00706943"/>
    <w:rsid w:val="00713D4A"/>
    <w:rsid w:val="0072147A"/>
    <w:rsid w:val="0072434E"/>
    <w:rsid w:val="007246AE"/>
    <w:rsid w:val="00731A9A"/>
    <w:rsid w:val="00744948"/>
    <w:rsid w:val="00746C96"/>
    <w:rsid w:val="007538FB"/>
    <w:rsid w:val="0075494B"/>
    <w:rsid w:val="007559E6"/>
    <w:rsid w:val="00755E2A"/>
    <w:rsid w:val="00762EEE"/>
    <w:rsid w:val="0077473C"/>
    <w:rsid w:val="007777F2"/>
    <w:rsid w:val="0078255F"/>
    <w:rsid w:val="007871EB"/>
    <w:rsid w:val="00791B72"/>
    <w:rsid w:val="0079397E"/>
    <w:rsid w:val="00796895"/>
    <w:rsid w:val="007A189B"/>
    <w:rsid w:val="007A3316"/>
    <w:rsid w:val="007C2D61"/>
    <w:rsid w:val="007C4D40"/>
    <w:rsid w:val="007C4EB5"/>
    <w:rsid w:val="007C56C4"/>
    <w:rsid w:val="007D2FC5"/>
    <w:rsid w:val="007D42CE"/>
    <w:rsid w:val="007D5474"/>
    <w:rsid w:val="007D7F2E"/>
    <w:rsid w:val="007E28C0"/>
    <w:rsid w:val="007E58AE"/>
    <w:rsid w:val="007E726B"/>
    <w:rsid w:val="007F6BDE"/>
    <w:rsid w:val="007F7E83"/>
    <w:rsid w:val="008007A0"/>
    <w:rsid w:val="00800F82"/>
    <w:rsid w:val="00802EDD"/>
    <w:rsid w:val="00803618"/>
    <w:rsid w:val="008036F9"/>
    <w:rsid w:val="00803BD0"/>
    <w:rsid w:val="00812214"/>
    <w:rsid w:val="00812B76"/>
    <w:rsid w:val="008139EF"/>
    <w:rsid w:val="00813EE2"/>
    <w:rsid w:val="00821345"/>
    <w:rsid w:val="00825171"/>
    <w:rsid w:val="00841C91"/>
    <w:rsid w:val="00844F7F"/>
    <w:rsid w:val="008510C1"/>
    <w:rsid w:val="00852DA6"/>
    <w:rsid w:val="00853F2B"/>
    <w:rsid w:val="00854D29"/>
    <w:rsid w:val="00861D36"/>
    <w:rsid w:val="008659FA"/>
    <w:rsid w:val="00865ED1"/>
    <w:rsid w:val="0086719D"/>
    <w:rsid w:val="00880429"/>
    <w:rsid w:val="008903BE"/>
    <w:rsid w:val="00897FA9"/>
    <w:rsid w:val="008A43E9"/>
    <w:rsid w:val="008A5405"/>
    <w:rsid w:val="008A5A7D"/>
    <w:rsid w:val="008B0F20"/>
    <w:rsid w:val="008B38A0"/>
    <w:rsid w:val="008B482B"/>
    <w:rsid w:val="008B52AE"/>
    <w:rsid w:val="008B669B"/>
    <w:rsid w:val="008B7CF4"/>
    <w:rsid w:val="008C5CCB"/>
    <w:rsid w:val="008C72A6"/>
    <w:rsid w:val="008D2C8C"/>
    <w:rsid w:val="008E0EDF"/>
    <w:rsid w:val="008E1CAB"/>
    <w:rsid w:val="008E6CD5"/>
    <w:rsid w:val="008F18FD"/>
    <w:rsid w:val="008F434A"/>
    <w:rsid w:val="00904DAB"/>
    <w:rsid w:val="00914A94"/>
    <w:rsid w:val="0091754C"/>
    <w:rsid w:val="00921812"/>
    <w:rsid w:val="00925820"/>
    <w:rsid w:val="00926F40"/>
    <w:rsid w:val="00931780"/>
    <w:rsid w:val="00951DF1"/>
    <w:rsid w:val="00962C99"/>
    <w:rsid w:val="00965A7C"/>
    <w:rsid w:val="0097037B"/>
    <w:rsid w:val="0097093C"/>
    <w:rsid w:val="00970EEC"/>
    <w:rsid w:val="00971872"/>
    <w:rsid w:val="00973B56"/>
    <w:rsid w:val="009764DE"/>
    <w:rsid w:val="0097765F"/>
    <w:rsid w:val="00981C77"/>
    <w:rsid w:val="00983D91"/>
    <w:rsid w:val="0098650C"/>
    <w:rsid w:val="009869E7"/>
    <w:rsid w:val="009903F3"/>
    <w:rsid w:val="0099264C"/>
    <w:rsid w:val="00992AE1"/>
    <w:rsid w:val="00992E60"/>
    <w:rsid w:val="009B2E27"/>
    <w:rsid w:val="009C2C62"/>
    <w:rsid w:val="009D1B3B"/>
    <w:rsid w:val="009F0B5D"/>
    <w:rsid w:val="009F2FBC"/>
    <w:rsid w:val="009F5FAD"/>
    <w:rsid w:val="00A062F1"/>
    <w:rsid w:val="00A07B68"/>
    <w:rsid w:val="00A30DC3"/>
    <w:rsid w:val="00A3526D"/>
    <w:rsid w:val="00A41FCF"/>
    <w:rsid w:val="00A46006"/>
    <w:rsid w:val="00A472CE"/>
    <w:rsid w:val="00A61F53"/>
    <w:rsid w:val="00A70C60"/>
    <w:rsid w:val="00A72A34"/>
    <w:rsid w:val="00A72A7E"/>
    <w:rsid w:val="00A73289"/>
    <w:rsid w:val="00A74966"/>
    <w:rsid w:val="00A82C1E"/>
    <w:rsid w:val="00A90120"/>
    <w:rsid w:val="00A90979"/>
    <w:rsid w:val="00A941CC"/>
    <w:rsid w:val="00A97922"/>
    <w:rsid w:val="00AA0001"/>
    <w:rsid w:val="00AB71FF"/>
    <w:rsid w:val="00AD1175"/>
    <w:rsid w:val="00AD5DC7"/>
    <w:rsid w:val="00AD63FC"/>
    <w:rsid w:val="00AE0599"/>
    <w:rsid w:val="00AE5CCB"/>
    <w:rsid w:val="00AF1CE9"/>
    <w:rsid w:val="00AF5C19"/>
    <w:rsid w:val="00B00AFB"/>
    <w:rsid w:val="00B01AE3"/>
    <w:rsid w:val="00B02DF7"/>
    <w:rsid w:val="00B07B0E"/>
    <w:rsid w:val="00B10F79"/>
    <w:rsid w:val="00B123DA"/>
    <w:rsid w:val="00B13566"/>
    <w:rsid w:val="00B141DF"/>
    <w:rsid w:val="00B17DF8"/>
    <w:rsid w:val="00B215A8"/>
    <w:rsid w:val="00B24DCF"/>
    <w:rsid w:val="00B2528A"/>
    <w:rsid w:val="00B273BA"/>
    <w:rsid w:val="00B32DCB"/>
    <w:rsid w:val="00B33F9C"/>
    <w:rsid w:val="00B36F8F"/>
    <w:rsid w:val="00B37163"/>
    <w:rsid w:val="00B44B71"/>
    <w:rsid w:val="00B45988"/>
    <w:rsid w:val="00B45EB3"/>
    <w:rsid w:val="00B46885"/>
    <w:rsid w:val="00B51A84"/>
    <w:rsid w:val="00B5432C"/>
    <w:rsid w:val="00B55E19"/>
    <w:rsid w:val="00B60931"/>
    <w:rsid w:val="00B63162"/>
    <w:rsid w:val="00B6386E"/>
    <w:rsid w:val="00B6707D"/>
    <w:rsid w:val="00B759D7"/>
    <w:rsid w:val="00B77FE2"/>
    <w:rsid w:val="00B81C6A"/>
    <w:rsid w:val="00B843CB"/>
    <w:rsid w:val="00B92C49"/>
    <w:rsid w:val="00B952B5"/>
    <w:rsid w:val="00BA2C33"/>
    <w:rsid w:val="00BA4BA2"/>
    <w:rsid w:val="00BB0F2F"/>
    <w:rsid w:val="00BC4428"/>
    <w:rsid w:val="00BC5A01"/>
    <w:rsid w:val="00BC64E2"/>
    <w:rsid w:val="00BD2CF1"/>
    <w:rsid w:val="00BD4B58"/>
    <w:rsid w:val="00BD4DED"/>
    <w:rsid w:val="00BD6C3A"/>
    <w:rsid w:val="00BF055D"/>
    <w:rsid w:val="00BF78CE"/>
    <w:rsid w:val="00C01274"/>
    <w:rsid w:val="00C0329B"/>
    <w:rsid w:val="00C12A54"/>
    <w:rsid w:val="00C1487C"/>
    <w:rsid w:val="00C234B2"/>
    <w:rsid w:val="00C235F7"/>
    <w:rsid w:val="00C243FD"/>
    <w:rsid w:val="00C338DA"/>
    <w:rsid w:val="00C36169"/>
    <w:rsid w:val="00C42B8E"/>
    <w:rsid w:val="00C50175"/>
    <w:rsid w:val="00C659B9"/>
    <w:rsid w:val="00C74015"/>
    <w:rsid w:val="00C7721B"/>
    <w:rsid w:val="00C86A45"/>
    <w:rsid w:val="00C87285"/>
    <w:rsid w:val="00C90145"/>
    <w:rsid w:val="00C913B7"/>
    <w:rsid w:val="00C92338"/>
    <w:rsid w:val="00C96ED2"/>
    <w:rsid w:val="00CA2B39"/>
    <w:rsid w:val="00CA768D"/>
    <w:rsid w:val="00CB0A77"/>
    <w:rsid w:val="00CB45FB"/>
    <w:rsid w:val="00CB6A55"/>
    <w:rsid w:val="00CC3B62"/>
    <w:rsid w:val="00CC4812"/>
    <w:rsid w:val="00CC4C63"/>
    <w:rsid w:val="00CC5462"/>
    <w:rsid w:val="00CC6A6A"/>
    <w:rsid w:val="00CD1BF4"/>
    <w:rsid w:val="00CD2C93"/>
    <w:rsid w:val="00CD371F"/>
    <w:rsid w:val="00CD6D95"/>
    <w:rsid w:val="00CE27FC"/>
    <w:rsid w:val="00CE511A"/>
    <w:rsid w:val="00CE64D3"/>
    <w:rsid w:val="00CF0A89"/>
    <w:rsid w:val="00CF0D13"/>
    <w:rsid w:val="00CF1993"/>
    <w:rsid w:val="00CF2C5A"/>
    <w:rsid w:val="00CF5AC7"/>
    <w:rsid w:val="00CF6843"/>
    <w:rsid w:val="00D02615"/>
    <w:rsid w:val="00D13A5D"/>
    <w:rsid w:val="00D14436"/>
    <w:rsid w:val="00D15655"/>
    <w:rsid w:val="00D2037A"/>
    <w:rsid w:val="00D2636B"/>
    <w:rsid w:val="00D329FC"/>
    <w:rsid w:val="00D3400E"/>
    <w:rsid w:val="00D3404B"/>
    <w:rsid w:val="00D3563F"/>
    <w:rsid w:val="00D42F13"/>
    <w:rsid w:val="00D449F9"/>
    <w:rsid w:val="00D47B4D"/>
    <w:rsid w:val="00D47CFE"/>
    <w:rsid w:val="00D52663"/>
    <w:rsid w:val="00D56FD8"/>
    <w:rsid w:val="00D57295"/>
    <w:rsid w:val="00D60FBF"/>
    <w:rsid w:val="00D62645"/>
    <w:rsid w:val="00D72ACD"/>
    <w:rsid w:val="00D80FF8"/>
    <w:rsid w:val="00D845D7"/>
    <w:rsid w:val="00D86948"/>
    <w:rsid w:val="00D86BA3"/>
    <w:rsid w:val="00D91571"/>
    <w:rsid w:val="00D91C02"/>
    <w:rsid w:val="00D94CC7"/>
    <w:rsid w:val="00D96A37"/>
    <w:rsid w:val="00DA342B"/>
    <w:rsid w:val="00DA382E"/>
    <w:rsid w:val="00DA77B3"/>
    <w:rsid w:val="00DC1354"/>
    <w:rsid w:val="00DC1D6B"/>
    <w:rsid w:val="00DE0BE2"/>
    <w:rsid w:val="00DE331C"/>
    <w:rsid w:val="00DE41A7"/>
    <w:rsid w:val="00DE43A0"/>
    <w:rsid w:val="00DF2522"/>
    <w:rsid w:val="00DF5525"/>
    <w:rsid w:val="00E00D4B"/>
    <w:rsid w:val="00E04FC9"/>
    <w:rsid w:val="00E05AB5"/>
    <w:rsid w:val="00E05DB7"/>
    <w:rsid w:val="00E07011"/>
    <w:rsid w:val="00E073BA"/>
    <w:rsid w:val="00E10CE0"/>
    <w:rsid w:val="00E11112"/>
    <w:rsid w:val="00E12FD7"/>
    <w:rsid w:val="00E1736F"/>
    <w:rsid w:val="00E17852"/>
    <w:rsid w:val="00E2754A"/>
    <w:rsid w:val="00E32348"/>
    <w:rsid w:val="00E32BBD"/>
    <w:rsid w:val="00E34B84"/>
    <w:rsid w:val="00E3735B"/>
    <w:rsid w:val="00E413FF"/>
    <w:rsid w:val="00E555F1"/>
    <w:rsid w:val="00E62612"/>
    <w:rsid w:val="00E7621D"/>
    <w:rsid w:val="00E7652D"/>
    <w:rsid w:val="00E773BB"/>
    <w:rsid w:val="00E860EB"/>
    <w:rsid w:val="00E90B4D"/>
    <w:rsid w:val="00E978A4"/>
    <w:rsid w:val="00EA58C8"/>
    <w:rsid w:val="00EB0021"/>
    <w:rsid w:val="00EB71C2"/>
    <w:rsid w:val="00EC7E3E"/>
    <w:rsid w:val="00ED137A"/>
    <w:rsid w:val="00ED1448"/>
    <w:rsid w:val="00ED1BB6"/>
    <w:rsid w:val="00EE0393"/>
    <w:rsid w:val="00EE1929"/>
    <w:rsid w:val="00EE23BB"/>
    <w:rsid w:val="00EE6EB3"/>
    <w:rsid w:val="00EF432B"/>
    <w:rsid w:val="00EF62D5"/>
    <w:rsid w:val="00EF6E92"/>
    <w:rsid w:val="00F02150"/>
    <w:rsid w:val="00F02B68"/>
    <w:rsid w:val="00F06EDE"/>
    <w:rsid w:val="00F14F4A"/>
    <w:rsid w:val="00F1589F"/>
    <w:rsid w:val="00F17376"/>
    <w:rsid w:val="00F17E94"/>
    <w:rsid w:val="00F314FC"/>
    <w:rsid w:val="00F418A8"/>
    <w:rsid w:val="00F4313E"/>
    <w:rsid w:val="00F43296"/>
    <w:rsid w:val="00F4775F"/>
    <w:rsid w:val="00F50E89"/>
    <w:rsid w:val="00F527AA"/>
    <w:rsid w:val="00F536AD"/>
    <w:rsid w:val="00F55218"/>
    <w:rsid w:val="00F554E6"/>
    <w:rsid w:val="00F56B33"/>
    <w:rsid w:val="00F57F55"/>
    <w:rsid w:val="00F65B0C"/>
    <w:rsid w:val="00F7385F"/>
    <w:rsid w:val="00F745A7"/>
    <w:rsid w:val="00F74680"/>
    <w:rsid w:val="00F77706"/>
    <w:rsid w:val="00F77768"/>
    <w:rsid w:val="00F778E4"/>
    <w:rsid w:val="00F84FAA"/>
    <w:rsid w:val="00F92C06"/>
    <w:rsid w:val="00FA2E6E"/>
    <w:rsid w:val="00FA3013"/>
    <w:rsid w:val="00FB1E87"/>
    <w:rsid w:val="00FB5481"/>
    <w:rsid w:val="00FC388E"/>
    <w:rsid w:val="00FC531D"/>
    <w:rsid w:val="00FC5A49"/>
    <w:rsid w:val="00FD578A"/>
    <w:rsid w:val="00FE1725"/>
    <w:rsid w:val="00FE1DD4"/>
    <w:rsid w:val="00FE7322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unhideWhenUsed/>
    <w:qFormat/>
    <w:rsid w:val="00A3526D"/>
    <w:pPr>
      <w:spacing w:after="0" w:line="240" w:lineRule="auto"/>
    </w:pPr>
    <w:rPr>
      <w:color w:val="404040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3526D"/>
    <w:rPr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26D"/>
    <w:rPr>
      <w:rFonts w:ascii="Tahoma" w:hAnsi="Tahoma" w:cs="Tahoma"/>
      <w:sz w:val="16"/>
      <w:szCs w:val="16"/>
    </w:rPr>
  </w:style>
  <w:style w:type="table" w:customStyle="1" w:styleId="GridTable4Accent1">
    <w:name w:val="Grid Table 4 Accent 1"/>
    <w:basedOn w:val="a1"/>
    <w:uiPriority w:val="49"/>
    <w:rsid w:val="00A3526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table" w:customStyle="1" w:styleId="a7">
    <w:name w:val="Финансовая таблица"/>
    <w:basedOn w:val="a1"/>
    <w:uiPriority w:val="99"/>
    <w:rsid w:val="00A3526D"/>
    <w:pPr>
      <w:spacing w:before="60" w:after="60" w:line="240" w:lineRule="auto"/>
    </w:pPr>
    <w:rPr>
      <w:color w:val="404040"/>
      <w:sz w:val="20"/>
      <w:szCs w:val="20"/>
      <w:lang w:eastAsia="ru-RU"/>
    </w:rPr>
    <w:tblPr>
      <w:tblInd w:w="0" w:type="dxa"/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rial" w:hAnsi="Arial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table" w:styleId="2-5">
    <w:name w:val="Medium Shading 2 Accent 5"/>
    <w:basedOn w:val="a1"/>
    <w:uiPriority w:val="64"/>
    <w:rsid w:val="00B468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8">
    <w:name w:val="List Paragraph"/>
    <w:basedOn w:val="a"/>
    <w:uiPriority w:val="34"/>
    <w:qFormat/>
    <w:rsid w:val="001017EB"/>
    <w:pPr>
      <w:ind w:left="720"/>
      <w:contextualSpacing/>
    </w:pPr>
  </w:style>
  <w:style w:type="table" w:styleId="a9">
    <w:name w:val="Table Grid"/>
    <w:basedOn w:val="a1"/>
    <w:uiPriority w:val="59"/>
    <w:rsid w:val="001D0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1"/>
    <w:uiPriority w:val="71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0">
    <w:name w:val="Colorful Grid Accent 3"/>
    <w:basedOn w:val="a1"/>
    <w:uiPriority w:val="73"/>
    <w:rsid w:val="00D026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1">
    <w:name w:val="Light List Accent 1"/>
    <w:basedOn w:val="a1"/>
    <w:uiPriority w:val="61"/>
    <w:rsid w:val="00F74680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3">
    <w:name w:val="Medium Grid 1 Accent 3"/>
    <w:basedOn w:val="a1"/>
    <w:uiPriority w:val="67"/>
    <w:rsid w:val="00555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Shading 1 Accent 4"/>
    <w:basedOn w:val="a1"/>
    <w:uiPriority w:val="63"/>
    <w:rsid w:val="008B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1"/>
    <w:uiPriority w:val="63"/>
    <w:rsid w:val="00CF5A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nsPlusNormal">
    <w:name w:val="ConsPlusNormal"/>
    <w:uiPriority w:val="99"/>
    <w:rsid w:val="00B459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3D591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6">
    <w:name w:val="Medium Grid 2 Accent 6"/>
    <w:basedOn w:val="a1"/>
    <w:uiPriority w:val="68"/>
    <w:rsid w:val="000A69D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2">
    <w:name w:val="Medium Shading 1 Accent 2"/>
    <w:basedOn w:val="a1"/>
    <w:uiPriority w:val="63"/>
    <w:rsid w:val="000A74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Показатели обслуженных</a:t>
            </a:r>
            <a:r>
              <a:rPr lang="ru-RU" baseline="0"/>
              <a:t> </a:t>
            </a:r>
            <a:r>
              <a:rPr lang="ru-RU"/>
              <a:t>лиц за период 2017-2019 годов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семьи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313</a:t>
                    </a:r>
                  </a:p>
                </c:rich>
              </c:tx>
              <c:dLblPos val="inEnd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342</a:t>
                    </a:r>
                  </a:p>
                </c:rich>
              </c:tx>
              <c:dLblPos val="in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383</a:t>
                    </a:r>
                  </a:p>
                </c:rich>
              </c:tx>
              <c:dLblPos val="in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313</c:v>
                </c:pt>
                <c:pt idx="1">
                  <c:v>342</c:v>
                </c:pt>
                <c:pt idx="2">
                  <c:v>383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несовершеннолетние</c:v>
                </c:pt>
              </c:strCache>
            </c:strRef>
          </c:tx>
          <c:dLbls>
            <c:dLbl>
              <c:idx val="0"/>
              <c:spPr/>
              <c:txPr>
                <a:bodyPr/>
                <a:lstStyle/>
                <a:p>
                  <a:pPr>
                    <a:defRPr sz="1200"/>
                  </a:pPr>
                  <a:endParaRPr lang="ru-RU"/>
                </a:p>
              </c:txPr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1109</a:t>
                    </a:r>
                  </a:p>
                </c:rich>
              </c:tx>
              <c:dLblPos val="in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1049</a:t>
                    </a:r>
                    <a:endParaRPr lang="en-US"/>
                  </a:p>
                </c:rich>
              </c:tx>
              <c:dLblPos val="inEnd"/>
              <c:showVal val="1"/>
            </c:dLbl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770</c:v>
                </c:pt>
                <c:pt idx="1">
                  <c:v>1109</c:v>
                </c:pt>
                <c:pt idx="2">
                  <c:v>1049</c:v>
                </c:pt>
              </c:numCache>
            </c:numRef>
          </c:val>
        </c:ser>
        <c:dLbls>
          <c:showVal val="1"/>
        </c:dLbls>
        <c:gapWidth val="75"/>
        <c:overlap val="-25"/>
        <c:axId val="129722240"/>
        <c:axId val="129847296"/>
      </c:barChart>
      <c:catAx>
        <c:axId val="129722240"/>
        <c:scaling>
          <c:orientation val="minMax"/>
        </c:scaling>
        <c:axPos val="b"/>
        <c:majorTickMark val="none"/>
        <c:tickLblPos val="nextTo"/>
        <c:crossAx val="129847296"/>
        <c:crosses val="autoZero"/>
        <c:auto val="1"/>
        <c:lblAlgn val="ctr"/>
        <c:lblOffset val="100"/>
      </c:catAx>
      <c:valAx>
        <c:axId val="12984729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29722240"/>
        <c:crosses val="autoZero"/>
        <c:crossBetween val="between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4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социально-правовых услуг по годам</a:t>
            </a:r>
          </a:p>
        </c:rich>
      </c:tx>
      <c:layout>
        <c:manualLayout>
          <c:xMode val="edge"/>
          <c:yMode val="edge"/>
          <c:x val="0.14490379004545784"/>
          <c:y val="2.432103769760843E-2"/>
        </c:manualLayout>
      </c:layout>
    </c:title>
    <c:plotArea>
      <c:layout>
        <c:manualLayout>
          <c:layoutTarget val="inner"/>
          <c:xMode val="edge"/>
          <c:yMode val="edge"/>
          <c:x val="0.1865987452905139"/>
          <c:y val="0.28930895697219067"/>
          <c:w val="0.43245778584580491"/>
          <c:h val="0.60914400799211055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социально-правовых услуг по годам</c:v>
                </c:pt>
              </c:strCache>
            </c:strRef>
          </c:tx>
          <c:marker>
            <c:symbol val="none"/>
          </c:marker>
          <c:dLbls>
            <c:dLbl>
              <c:idx val="1"/>
              <c:layout>
                <c:manualLayout>
                  <c:x val="-0.11223233609257917"/>
                  <c:y val="-2.563826765270071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0.10857000318651812"/>
                  <c:y val="-7.8333849330852287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2917.9</c:v>
                </c:pt>
                <c:pt idx="1">
                  <c:v>1652.86</c:v>
                </c:pt>
                <c:pt idx="2">
                  <c:v>1692.3</c:v>
                </c:pt>
              </c:numCache>
            </c:numRef>
          </c:val>
        </c:ser>
        <c:dLbls>
          <c:showVal val="1"/>
        </c:dLbls>
        <c:marker val="1"/>
        <c:axId val="218124672"/>
        <c:axId val="218127360"/>
      </c:lineChart>
      <c:catAx>
        <c:axId val="218124672"/>
        <c:scaling>
          <c:orientation val="minMax"/>
        </c:scaling>
        <c:axPos val="b"/>
        <c:tickLblPos val="nextTo"/>
        <c:crossAx val="218127360"/>
        <c:crosses val="autoZero"/>
        <c:auto val="1"/>
        <c:lblAlgn val="ctr"/>
        <c:lblOffset val="100"/>
      </c:catAx>
      <c:valAx>
        <c:axId val="218127360"/>
        <c:scaling>
          <c:orientation val="minMax"/>
        </c:scaling>
        <c:axPos val="l"/>
        <c:majorGridlines/>
        <c:numFmt formatCode="#,##0.00" sourceLinked="1"/>
        <c:tickLblPos val="nextTo"/>
        <c:crossAx val="21812467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социально-педагогоических услуг по годам</a:t>
            </a:r>
          </a:p>
        </c:rich>
      </c:tx>
      <c:layout>
        <c:manualLayout>
          <c:xMode val="edge"/>
          <c:yMode val="edge"/>
          <c:x val="0.11130020609645198"/>
          <c:y val="2.7167760923703932E-2"/>
        </c:manualLayout>
      </c:layout>
      <c:spPr>
        <a:ln>
          <a:noFill/>
        </a:ln>
      </c:spPr>
    </c:title>
    <c:plotArea>
      <c:layout>
        <c:manualLayout>
          <c:layoutTarget val="inner"/>
          <c:xMode val="edge"/>
          <c:yMode val="edge"/>
          <c:x val="0.16581626895338636"/>
          <c:y val="0.27934449974575143"/>
          <c:w val="0.52760389472622959"/>
          <c:h val="0.62260597562291065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социально-педагогоических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8337</c:v>
                </c:pt>
                <c:pt idx="1">
                  <c:v>13680.33</c:v>
                </c:pt>
                <c:pt idx="2" formatCode="#,##0.00">
                  <c:v>15828</c:v>
                </c:pt>
              </c:numCache>
            </c:numRef>
          </c:val>
        </c:ser>
        <c:dLbls>
          <c:showVal val="1"/>
        </c:dLbls>
        <c:marker val="1"/>
        <c:axId val="222438528"/>
        <c:axId val="222440064"/>
      </c:lineChart>
      <c:catAx>
        <c:axId val="222438528"/>
        <c:scaling>
          <c:orientation val="minMax"/>
        </c:scaling>
        <c:axPos val="b"/>
        <c:tickLblPos val="nextTo"/>
        <c:crossAx val="222440064"/>
        <c:crosses val="autoZero"/>
        <c:auto val="1"/>
        <c:lblAlgn val="ctr"/>
        <c:lblOffset val="100"/>
      </c:catAx>
      <c:valAx>
        <c:axId val="222440064"/>
        <c:scaling>
          <c:orientation val="minMax"/>
        </c:scaling>
        <c:axPos val="l"/>
        <c:majorGridlines/>
        <c:numFmt formatCode="#,##0" sourceLinked="1"/>
        <c:tickLblPos val="nextTo"/>
        <c:crossAx val="22243852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otX val="30"/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обслуженных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sz="1600" b="1"/>
                      <a:t>1390</a:t>
                    </a:r>
                    <a:endParaRPr lang="en-US" sz="1600" b="1"/>
                  </a:p>
                </c:rich>
              </c:tx>
              <c:showVal val="1"/>
            </c:dLbl>
            <c:dLbl>
              <c:idx val="1"/>
              <c:layout>
                <c:manualLayout>
                  <c:x val="8.724409448818897E-2"/>
                  <c:y val="-3.399356330458693E-2"/>
                </c:manualLayout>
              </c:layout>
              <c:tx>
                <c:rich>
                  <a:bodyPr/>
                  <a:lstStyle/>
                  <a:p>
                    <a:r>
                      <a:rPr lang="ru-RU" sz="1600" b="1"/>
                      <a:t>1868</a:t>
                    </a:r>
                    <a:endParaRPr lang="en-US" sz="1600" b="1"/>
                  </a:p>
                </c:rich>
              </c:tx>
              <c:showVal val="1"/>
            </c:dLbl>
            <c:dLbl>
              <c:idx val="2"/>
              <c:layout>
                <c:manualLayout>
                  <c:x val="8.1611448518784727E-2"/>
                  <c:y val="2.3712660917385325E-3"/>
                </c:manualLayout>
              </c:layout>
              <c:tx>
                <c:rich>
                  <a:bodyPr/>
                  <a:lstStyle/>
                  <a:p>
                    <a:r>
                      <a:rPr lang="en-US" sz="1600" b="1"/>
                      <a:t>1</a:t>
                    </a:r>
                    <a:r>
                      <a:rPr lang="ru-RU" sz="1600" b="1"/>
                      <a:t>835</a:t>
                    </a:r>
                    <a:endParaRPr lang="en-US" sz="1600" b="1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2017г.</c:v>
                </c:pt>
                <c:pt idx="1">
                  <c:v>2018 г. </c:v>
                </c:pt>
                <c:pt idx="2">
                  <c:v>2019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1390</c:v>
                </c:pt>
                <c:pt idx="1">
                  <c:v>1868</c:v>
                </c:pt>
                <c:pt idx="2">
                  <c:v>1835</c:v>
                </c:pt>
              </c:numCache>
            </c:numRef>
          </c:val>
        </c:ser>
        <c:gapWidth val="100"/>
        <c:shape val="cone"/>
        <c:axId val="140282880"/>
        <c:axId val="183670272"/>
        <c:axId val="145501696"/>
      </c:bar3DChart>
      <c:catAx>
        <c:axId val="140282880"/>
        <c:scaling>
          <c:orientation val="minMax"/>
        </c:scaling>
        <c:axPos val="b"/>
        <c:tickLblPos val="nextTo"/>
        <c:crossAx val="183670272"/>
        <c:crosses val="autoZero"/>
        <c:auto val="1"/>
        <c:lblAlgn val="ctr"/>
        <c:lblOffset val="100"/>
      </c:catAx>
      <c:valAx>
        <c:axId val="183670272"/>
        <c:scaling>
          <c:orientation val="minMax"/>
        </c:scaling>
        <c:axPos val="l"/>
        <c:majorGridlines/>
        <c:numFmt formatCode="General" sourceLinked="1"/>
        <c:tickLblPos val="nextTo"/>
        <c:crossAx val="140282880"/>
        <c:crosses val="autoZero"/>
        <c:crossBetween val="between"/>
      </c:valAx>
      <c:serAx>
        <c:axId val="145501696"/>
        <c:scaling>
          <c:orientation val="minMax"/>
        </c:scaling>
        <c:delete val="1"/>
        <c:axPos val="b"/>
        <c:tickLblPos val="none"/>
        <c:crossAx val="183670272"/>
        <c:crosses val="autoZero"/>
      </c:serAx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социальных услуг</a:t>
            </a:r>
          </a:p>
        </c:rich>
      </c:tx>
    </c:title>
    <c:view3D>
      <c:rotX val="30"/>
      <c:depthPercent val="100"/>
      <c:perspective val="30"/>
    </c:view3D>
    <c:plotArea>
      <c:layout>
        <c:manualLayout>
          <c:layoutTarget val="inner"/>
          <c:xMode val="edge"/>
          <c:yMode val="edge"/>
          <c:x val="2.569375435777661E-2"/>
          <c:y val="0.24739291712513892"/>
          <c:w val="0.97430624564222257"/>
          <c:h val="0.6283483919411658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Услуги</c:v>
                </c:pt>
              </c:strCache>
            </c:strRef>
          </c:tx>
          <c:dLbls>
            <c:dLbl>
              <c:idx val="0"/>
              <c:dLblPos val="ctr"/>
              <c:showVal val="1"/>
            </c:dLbl>
            <c:dLbl>
              <c:idx val="1"/>
              <c:dLblPos val="ctr"/>
              <c:showVal val="1"/>
            </c:dLbl>
            <c:dLbl>
              <c:idx val="2"/>
              <c:dLblPos val="ctr"/>
              <c:showVal val="1"/>
            </c:dLbl>
            <c:delete val="1"/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2017 г.</c:v>
                </c:pt>
                <c:pt idx="1">
                  <c:v>2018 г.</c:v>
                </c:pt>
                <c:pt idx="2">
                  <c:v>2019 г.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31758.7</c:v>
                </c:pt>
                <c:pt idx="1">
                  <c:v>27755.460000000017</c:v>
                </c:pt>
                <c:pt idx="2">
                  <c:v>29990.460000000017</c:v>
                </c:pt>
              </c:numCache>
            </c:numRef>
          </c:val>
        </c:ser>
      </c:pie3DChart>
    </c:plotArea>
    <c:legend>
      <c:legendPos val="b"/>
    </c:legend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6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социально-трудовых услуг по годам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социально-трудовых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13.239999999999998</c:v>
                </c:pt>
                <c:pt idx="1">
                  <c:v>1.36</c:v>
                </c:pt>
                <c:pt idx="2">
                  <c:v>0.16</c:v>
                </c:pt>
              </c:numCache>
            </c:numRef>
          </c:val>
        </c:ser>
        <c:dLbls>
          <c:showVal val="1"/>
        </c:dLbls>
        <c:marker val="1"/>
        <c:axId val="194443904"/>
        <c:axId val="200696192"/>
      </c:lineChart>
      <c:catAx>
        <c:axId val="194443904"/>
        <c:scaling>
          <c:orientation val="minMax"/>
        </c:scaling>
        <c:axPos val="b"/>
        <c:tickLblPos val="nextTo"/>
        <c:crossAx val="200696192"/>
        <c:crosses val="autoZero"/>
        <c:auto val="1"/>
        <c:lblAlgn val="ctr"/>
        <c:lblOffset val="100"/>
      </c:catAx>
      <c:valAx>
        <c:axId val="200696192"/>
        <c:scaling>
          <c:orientation val="minMax"/>
        </c:scaling>
        <c:axPos val="l"/>
        <c:majorGridlines/>
        <c:numFmt formatCode="General" sourceLinked="1"/>
        <c:tickLblPos val="nextTo"/>
        <c:crossAx val="194443904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предоставление социально-медицинских услуг по годам 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Социально-медицинские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5809.67</c:v>
                </c:pt>
                <c:pt idx="1">
                  <c:v>1815.03</c:v>
                </c:pt>
                <c:pt idx="2">
                  <c:v>1736</c:v>
                </c:pt>
              </c:numCache>
            </c:numRef>
          </c:val>
        </c:ser>
        <c:dLbls>
          <c:showVal val="1"/>
        </c:dLbls>
        <c:marker val="1"/>
        <c:axId val="215444864"/>
        <c:axId val="215467904"/>
      </c:lineChart>
      <c:catAx>
        <c:axId val="215444864"/>
        <c:scaling>
          <c:orientation val="minMax"/>
        </c:scaling>
        <c:axPos val="b"/>
        <c:tickLblPos val="nextTo"/>
        <c:crossAx val="215467904"/>
        <c:crosses val="autoZero"/>
        <c:auto val="1"/>
        <c:lblAlgn val="ctr"/>
        <c:lblOffset val="100"/>
      </c:catAx>
      <c:valAx>
        <c:axId val="215467904"/>
        <c:scaling>
          <c:orientation val="minMax"/>
        </c:scaling>
        <c:axPos val="l"/>
        <c:majorGridlines/>
        <c:numFmt formatCode="#,##0.00" sourceLinked="1"/>
        <c:tickLblPos val="nextTo"/>
        <c:crossAx val="215444864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5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преодоставления социально-бытовых услуг по годам</a:t>
            </a:r>
          </a:p>
        </c:rich>
      </c:tx>
    </c:title>
    <c:plotArea>
      <c:layout>
        <c:manualLayout>
          <c:layoutTarget val="inner"/>
          <c:xMode val="edge"/>
          <c:yMode val="edge"/>
          <c:x val="0.18482354166976764"/>
          <c:y val="0.28277543456830173"/>
          <c:w val="0.46494946638286588"/>
          <c:h val="0.58853650623307552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Социально бытовые услуги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10186</c:v>
                </c:pt>
                <c:pt idx="1">
                  <c:v>2707</c:v>
                </c:pt>
                <c:pt idx="2">
                  <c:v>1942</c:v>
                </c:pt>
              </c:numCache>
            </c:numRef>
          </c:val>
        </c:ser>
        <c:dLbls>
          <c:showVal val="1"/>
        </c:dLbls>
        <c:marker val="1"/>
        <c:axId val="215499520"/>
        <c:axId val="215501824"/>
      </c:lineChart>
      <c:catAx>
        <c:axId val="215499520"/>
        <c:scaling>
          <c:orientation val="minMax"/>
        </c:scaling>
        <c:axPos val="b"/>
        <c:tickLblPos val="nextTo"/>
        <c:crossAx val="215501824"/>
        <c:crosses val="autoZero"/>
        <c:auto val="1"/>
        <c:lblAlgn val="ctr"/>
        <c:lblOffset val="100"/>
      </c:catAx>
      <c:valAx>
        <c:axId val="215501824"/>
        <c:scaling>
          <c:orientation val="minMax"/>
        </c:scaling>
        <c:axPos val="l"/>
        <c:majorGridlines/>
        <c:numFmt formatCode="#,##0" sourceLinked="1"/>
        <c:tickLblPos val="nextTo"/>
        <c:crossAx val="21549952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услуг в целяк пкп по годам</a:t>
            </a:r>
          </a:p>
        </c:rich>
      </c:tx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услуг в целяк пкп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90</c:v>
                </c:pt>
                <c:pt idx="1">
                  <c:v>112</c:v>
                </c:pt>
                <c:pt idx="2">
                  <c:v>118</c:v>
                </c:pt>
              </c:numCache>
            </c:numRef>
          </c:val>
        </c:ser>
        <c:dLbls>
          <c:showVal val="1"/>
        </c:dLbls>
        <c:marker val="1"/>
        <c:axId val="216135168"/>
        <c:axId val="216313856"/>
      </c:lineChart>
      <c:catAx>
        <c:axId val="216135168"/>
        <c:scaling>
          <c:orientation val="minMax"/>
        </c:scaling>
        <c:axPos val="b"/>
        <c:tickLblPos val="nextTo"/>
        <c:crossAx val="216313856"/>
        <c:crosses val="autoZero"/>
        <c:auto val="1"/>
        <c:lblAlgn val="ctr"/>
        <c:lblOffset val="100"/>
      </c:catAx>
      <c:valAx>
        <c:axId val="216313856"/>
        <c:scaling>
          <c:orientation val="minMax"/>
        </c:scaling>
        <c:axPos val="l"/>
        <c:majorGridlines/>
        <c:numFmt formatCode="General" sourceLinked="1"/>
        <c:tickLblPos val="nextTo"/>
        <c:crossAx val="21613516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социально-психологических услуг по годам</a:t>
            </a:r>
          </a:p>
        </c:rich>
      </c:tx>
      <c:spPr>
        <a:ln>
          <a:noFill/>
        </a:ln>
      </c:spPr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социально-психологических услуг по годам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3792.92</c:v>
                </c:pt>
                <c:pt idx="1">
                  <c:v>6513.88</c:v>
                </c:pt>
                <c:pt idx="2">
                  <c:v>8037</c:v>
                </c:pt>
              </c:numCache>
            </c:numRef>
          </c:val>
        </c:ser>
        <c:dLbls>
          <c:showVal val="1"/>
        </c:dLbls>
        <c:marker val="1"/>
        <c:axId val="216558592"/>
        <c:axId val="216749184"/>
      </c:lineChart>
      <c:catAx>
        <c:axId val="216558592"/>
        <c:scaling>
          <c:orientation val="minMax"/>
        </c:scaling>
        <c:axPos val="b"/>
        <c:tickLblPos val="nextTo"/>
        <c:crossAx val="216749184"/>
        <c:crosses val="autoZero"/>
        <c:auto val="1"/>
        <c:lblAlgn val="ctr"/>
        <c:lblOffset val="100"/>
      </c:catAx>
      <c:valAx>
        <c:axId val="216749184"/>
        <c:scaling>
          <c:orientation val="minMax"/>
        </c:scaling>
        <c:axPos val="l"/>
        <c:majorGridlines/>
        <c:numFmt formatCode="#,##0.00" sourceLinked="1"/>
        <c:tickLblPos val="nextTo"/>
        <c:crossAx val="216558592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2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предоставления срочных социальных услуг по годам</a:t>
            </a:r>
          </a:p>
        </c:rich>
      </c:tx>
      <c:layout>
        <c:manualLayout>
          <c:xMode val="edge"/>
          <c:yMode val="edge"/>
          <c:x val="0.12717254093238337"/>
          <c:y val="3.1526340319396585E-2"/>
        </c:manualLayout>
      </c:layout>
    </c:title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предоставления срочных социальных услуг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443</c:v>
                </c:pt>
                <c:pt idx="1">
                  <c:v>999</c:v>
                </c:pt>
                <c:pt idx="2">
                  <c:v>637</c:v>
                </c:pt>
              </c:numCache>
            </c:numRef>
          </c:val>
        </c:ser>
        <c:dLbls>
          <c:showVal val="1"/>
        </c:dLbls>
        <c:marker val="1"/>
        <c:axId val="217152896"/>
        <c:axId val="217168128"/>
      </c:lineChart>
      <c:catAx>
        <c:axId val="217152896"/>
        <c:scaling>
          <c:orientation val="minMax"/>
        </c:scaling>
        <c:axPos val="b"/>
        <c:tickLblPos val="nextTo"/>
        <c:crossAx val="217168128"/>
        <c:crosses val="autoZero"/>
        <c:auto val="1"/>
        <c:lblAlgn val="ctr"/>
        <c:lblOffset val="100"/>
      </c:catAx>
      <c:valAx>
        <c:axId val="217168128"/>
        <c:scaling>
          <c:orientation val="minMax"/>
        </c:scaling>
        <c:axPos val="l"/>
        <c:majorGridlines/>
        <c:numFmt formatCode="General" sourceLinked="1"/>
        <c:tickLblPos val="nextTo"/>
        <c:crossAx val="217152896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B45A-1FA0-4D7F-9FB0-CFE6A9D4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3709</TotalTime>
  <Pages>10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HP</cp:lastModifiedBy>
  <cp:revision>693</cp:revision>
  <dcterms:created xsi:type="dcterms:W3CDTF">2017-02-14T10:33:00Z</dcterms:created>
  <dcterms:modified xsi:type="dcterms:W3CDTF">2020-02-06T05:02:00Z</dcterms:modified>
</cp:coreProperties>
</file>